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3" w:rsidRDefault="003B3E33" w:rsidP="008907FF">
      <w:pPr>
        <w:pStyle w:val="Title"/>
        <w:rPr>
          <w:rFonts w:ascii="Tahoma" w:hAnsi="Tahoma" w:cs="Monotype Koufi" w:hint="cs"/>
          <w:b/>
          <w:bCs/>
          <w:szCs w:val="32"/>
          <w:lang w:bidi="ar-DZ"/>
        </w:rPr>
      </w:pPr>
    </w:p>
    <w:p w:rsidR="003B3E33" w:rsidRDefault="003B3E33" w:rsidP="008907FF">
      <w:pPr>
        <w:pStyle w:val="Title"/>
        <w:rPr>
          <w:rFonts w:ascii="Tahoma" w:hAnsi="Tahoma" w:cs="Monotype Koufi"/>
          <w:b/>
          <w:bCs/>
          <w:szCs w:val="32"/>
        </w:rPr>
      </w:pPr>
    </w:p>
    <w:p w:rsidR="009A42C1" w:rsidRDefault="008907FF" w:rsidP="00E1161A">
      <w:pPr>
        <w:pStyle w:val="Title"/>
        <w:ind w:left="335"/>
        <w:rPr>
          <w:rFonts w:ascii="Tahoma" w:hAnsi="Tahoma" w:cs="Monotype Koufi"/>
          <w:b/>
          <w:bCs/>
          <w:szCs w:val="32"/>
          <w:lang w:val="en-GB"/>
        </w:rPr>
      </w:pPr>
      <w:r>
        <w:rPr>
          <w:rFonts w:ascii="Tahoma" w:hAnsi="Tahoma" w:cs="Monotype Koufi"/>
          <w:b/>
          <w:bCs/>
          <w:szCs w:val="32"/>
        </w:rPr>
        <w:t>Chemical analysis price table/</w:t>
      </w:r>
      <w:r w:rsidRPr="008907FF">
        <w:rPr>
          <w:rFonts w:ascii="Tahoma" w:hAnsi="Tahoma" w:cs="Monotype Koufi"/>
          <w:b/>
          <w:bCs/>
          <w:szCs w:val="32"/>
          <w:lang w:val="en-GB"/>
        </w:rPr>
        <w:t>Water, Environment and Arid Regions Research Centre (WEARRC)</w:t>
      </w:r>
      <w:r>
        <w:rPr>
          <w:rFonts w:ascii="Tahoma" w:hAnsi="Tahoma" w:cs="Monotype Koufi"/>
          <w:b/>
          <w:bCs/>
          <w:szCs w:val="32"/>
          <w:lang w:val="en-GB"/>
        </w:rPr>
        <w:t>:</w:t>
      </w:r>
    </w:p>
    <w:p w:rsidR="00E42B85" w:rsidRDefault="00E42B85" w:rsidP="00E1161A">
      <w:pPr>
        <w:pStyle w:val="Title"/>
        <w:ind w:left="335"/>
        <w:rPr>
          <w:rFonts w:ascii="Tahoma" w:hAnsi="Tahoma" w:cs="Monotype Koufi"/>
          <w:b/>
          <w:bCs/>
          <w:szCs w:val="32"/>
        </w:rPr>
      </w:pPr>
    </w:p>
    <w:p w:rsidR="00E42B85" w:rsidRPr="00E1161A" w:rsidRDefault="00E42B85" w:rsidP="00E42B85">
      <w:pPr>
        <w:pStyle w:val="Title"/>
        <w:numPr>
          <w:ilvl w:val="0"/>
          <w:numId w:val="9"/>
        </w:numPr>
        <w:bidi w:val="0"/>
        <w:jc w:val="left"/>
        <w:rPr>
          <w:rFonts w:ascii="Tahoma" w:hAnsi="Tahoma" w:cs="Monotype Koufi"/>
          <w:b/>
          <w:bCs/>
          <w:sz w:val="24"/>
          <w:szCs w:val="24"/>
          <w:highlight w:val="darkGray"/>
          <w:rtl/>
          <w:lang w:bidi="ar-JO"/>
        </w:rPr>
      </w:pPr>
      <w:r w:rsidRPr="00C520F9">
        <w:rPr>
          <w:rFonts w:ascii="Tahoma" w:hAnsi="Tahoma" w:cs="Monotype Koufi"/>
          <w:b/>
          <w:bCs/>
          <w:sz w:val="24"/>
          <w:szCs w:val="24"/>
          <w:highlight w:val="darkGray"/>
        </w:rPr>
        <w:t>Drinking and waste water analysis:</w:t>
      </w:r>
    </w:p>
    <w:tbl>
      <w:tblPr>
        <w:tblpPr w:leftFromText="180" w:rightFromText="180" w:vertAnchor="text" w:horzAnchor="margin" w:tblpY="346"/>
        <w:tblOverlap w:val="never"/>
        <w:bidiVisual/>
        <w:tblW w:w="9990" w:type="dxa"/>
        <w:tblInd w:w="-291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0" w:type="dxa"/>
        </w:tblCellMar>
        <w:tblLook w:val="0000"/>
      </w:tblPr>
      <w:tblGrid>
        <w:gridCol w:w="1350"/>
        <w:gridCol w:w="1530"/>
        <w:gridCol w:w="1440"/>
        <w:gridCol w:w="2610"/>
        <w:gridCol w:w="2520"/>
        <w:gridCol w:w="540"/>
      </w:tblGrid>
      <w:tr w:rsidR="00F52DD2" w:rsidRPr="00156656" w:rsidTr="00AE1444">
        <w:trPr>
          <w:cantSplit/>
          <w:trHeight w:val="780"/>
        </w:trPr>
        <w:tc>
          <w:tcPr>
            <w:tcW w:w="1350" w:type="dxa"/>
            <w:tcBorders>
              <w:top w:val="thinThickSmallGap" w:sz="24" w:space="0" w:color="auto"/>
            </w:tcBorders>
            <w:shd w:val="clear" w:color="auto" w:fill="D9D9D9"/>
          </w:tcPr>
          <w:p w:rsidR="00F52DD2" w:rsidRPr="00F52DD2" w:rsidRDefault="00F52DD2" w:rsidP="00F52DD2">
            <w:pPr>
              <w:pStyle w:val="Subtitle"/>
              <w:bidi w:val="0"/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F52DD2">
              <w:rPr>
                <w:rFonts w:cs="Arabic Transparent"/>
                <w:sz w:val="24"/>
                <w:szCs w:val="24"/>
                <w:lang w:bidi="ar-JO"/>
              </w:rPr>
              <w:t xml:space="preserve">Notes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6E6E6"/>
          </w:tcPr>
          <w:p w:rsidR="00F52DD2" w:rsidRPr="00F52DD2" w:rsidRDefault="00F52DD2" w:rsidP="00F52DD2">
            <w:pPr>
              <w:pStyle w:val="Subtitle"/>
              <w:bidi w:val="0"/>
              <w:rPr>
                <w:rFonts w:cs="Arabic Transparent"/>
                <w:sz w:val="24"/>
                <w:szCs w:val="24"/>
                <w:lang w:bidi="ar-JO"/>
              </w:rPr>
            </w:pPr>
            <w:r w:rsidRPr="00F52DD2">
              <w:rPr>
                <w:rFonts w:cs="Arabic Transparent"/>
                <w:sz w:val="24"/>
                <w:szCs w:val="24"/>
                <w:lang w:bidi="ar-JO"/>
              </w:rPr>
              <w:t>Responsible person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6E6E6"/>
          </w:tcPr>
          <w:p w:rsidR="00F52DD2" w:rsidRPr="00F52DD2" w:rsidRDefault="00F52DD2" w:rsidP="00F52DD2">
            <w:pPr>
              <w:pStyle w:val="Subtitle"/>
              <w:bidi w:val="0"/>
              <w:ind w:left="360"/>
              <w:jc w:val="left"/>
              <w:rPr>
                <w:rFonts w:cs="Arabic Transparent"/>
                <w:sz w:val="24"/>
                <w:szCs w:val="24"/>
                <w:lang w:bidi="ar-JO"/>
              </w:rPr>
            </w:pPr>
            <w:r w:rsidRPr="00F52DD2">
              <w:rPr>
                <w:rFonts w:cs="Arabic Transparent"/>
                <w:sz w:val="24"/>
                <w:szCs w:val="24"/>
                <w:lang w:bidi="ar-JO"/>
              </w:rPr>
              <w:t>Price (JD)</w:t>
            </w:r>
          </w:p>
          <w:p w:rsidR="00F52DD2" w:rsidRPr="00F52DD2" w:rsidRDefault="00F52DD2" w:rsidP="00F52DD2">
            <w:pPr>
              <w:pStyle w:val="Subtitle"/>
              <w:bidi w:val="0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</w:tcBorders>
            <w:shd w:val="clear" w:color="auto" w:fill="E6E6E6"/>
          </w:tcPr>
          <w:p w:rsidR="00F52DD2" w:rsidRPr="00F52DD2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  <w:r w:rsidRPr="00F52DD2">
              <w:rPr>
                <w:rFonts w:cs="Arabic Transparent"/>
                <w:b/>
                <w:bCs/>
                <w:szCs w:val="24"/>
              </w:rPr>
              <w:t>Method and Instrument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6E6E6"/>
          </w:tcPr>
          <w:p w:rsidR="00F52DD2" w:rsidRPr="00F52DD2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Cs w:val="24"/>
              </w:rPr>
            </w:pPr>
            <w:r w:rsidRPr="00F52DD2">
              <w:rPr>
                <w:rFonts w:cs="Arabic Transparent"/>
                <w:b/>
                <w:bCs/>
                <w:szCs w:val="24"/>
              </w:rPr>
              <w:t>Analysis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</w:p>
        </w:tc>
      </w:tr>
      <w:tr w:rsidR="00F52DD2" w:rsidRPr="00156656" w:rsidTr="00AE1444">
        <w:trPr>
          <w:cantSplit/>
          <w:trHeight w:hRule="exact" w:val="447"/>
        </w:trPr>
        <w:tc>
          <w:tcPr>
            <w:tcW w:w="9990" w:type="dxa"/>
            <w:gridSpan w:val="6"/>
            <w:tcBorders>
              <w:top w:val="single" w:sz="6" w:space="0" w:color="auto"/>
            </w:tcBorders>
            <w:shd w:val="clear" w:color="auto" w:fill="D9D9D9"/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Cs w:val="24"/>
                <w:lang w:val="en-US"/>
              </w:rPr>
            </w:pPr>
            <w:r w:rsidRPr="00596F42">
              <w:rPr>
                <w:rFonts w:cs="Arabic Transparent"/>
                <w:b/>
                <w:bCs/>
                <w:szCs w:val="24"/>
                <w:lang w:val="en-US"/>
              </w:rPr>
              <w:t>Physical Property</w:t>
            </w:r>
          </w:p>
        </w:tc>
      </w:tr>
      <w:tr w:rsidR="00F52DD2" w:rsidRPr="00596F42" w:rsidTr="00AE1444">
        <w:trPr>
          <w:cantSplit/>
          <w:trHeight w:hRule="exact" w:val="447"/>
        </w:trPr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</w:tcPr>
          <w:p w:rsidR="00F52DD2" w:rsidRPr="00596F4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</w:tcPr>
          <w:p w:rsidR="00F52DD2" w:rsidRPr="00F52DD2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F52DD2">
              <w:rPr>
                <w:rFonts w:cs="Arabic Transparent"/>
                <w:szCs w:val="24"/>
                <w:lang w:val="en-US"/>
              </w:rPr>
              <w:t xml:space="preserve">Eng. Raya </w:t>
            </w:r>
            <w:proofErr w:type="spellStart"/>
            <w:r w:rsidRPr="00F52DD2">
              <w:rPr>
                <w:rFonts w:cs="Arabic Transparent"/>
                <w:szCs w:val="24"/>
                <w:lang w:val="en-US"/>
              </w:rPr>
              <w:t>Alomoush</w:t>
            </w:r>
            <w:proofErr w:type="spellEnd"/>
          </w:p>
          <w:p w:rsidR="00F52DD2" w:rsidRPr="00F52DD2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F52DD2" w:rsidRP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proofErr w:type="spellStart"/>
            <w:r w:rsidRPr="00F52DD2">
              <w:rPr>
                <w:rFonts w:cs="Arabic Transparent"/>
                <w:szCs w:val="24"/>
                <w:lang w:val="en-US"/>
              </w:rPr>
              <w:t>e.mail</w:t>
            </w:r>
            <w:proofErr w:type="spellEnd"/>
            <w:r w:rsidRPr="00F52DD2">
              <w:rPr>
                <w:rFonts w:cs="Arabic Transparent"/>
                <w:szCs w:val="24"/>
                <w:lang w:val="en-US"/>
              </w:rPr>
              <w:t xml:space="preserve">: </w:t>
            </w:r>
            <w:r w:rsidRPr="00F52DD2">
              <w:rPr>
                <w:rFonts w:cs="Arabic Transparent"/>
                <w:color w:val="0070C0"/>
                <w:szCs w:val="24"/>
                <w:u w:val="single"/>
                <w:lang w:val="en-US"/>
              </w:rPr>
              <w:t>raya1moush@yahoo.com</w:t>
            </w:r>
          </w:p>
          <w:p w:rsidR="00F52DD2" w:rsidRPr="00596F42" w:rsidRDefault="00F52DD2" w:rsidP="00F52DD2">
            <w:pPr>
              <w:bidi w:val="0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F52DD2" w:rsidRPr="00596F42" w:rsidRDefault="00F52DD2" w:rsidP="00F52DD2">
            <w:pPr>
              <w:jc w:val="right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</w:rPr>
              <w:t>Colour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</w:t>
            </w:r>
          </w:p>
        </w:tc>
      </w:tr>
      <w:tr w:rsidR="00F52DD2" w:rsidRPr="00596F42" w:rsidTr="00AE1444">
        <w:trPr>
          <w:cantSplit/>
          <w:trHeight w:hRule="exact" w:val="447"/>
        </w:trPr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</w:tcPr>
          <w:p w:rsidR="00F52DD2" w:rsidRPr="00596F4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F52DD2" w:rsidRPr="00596F42" w:rsidRDefault="00F52DD2" w:rsidP="00F52DD2">
            <w:pPr>
              <w:jc w:val="right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</w:rPr>
              <w:t>Taste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2</w:t>
            </w:r>
          </w:p>
        </w:tc>
      </w:tr>
      <w:tr w:rsidR="00F52DD2" w:rsidRPr="00596F42" w:rsidTr="00AE1444">
        <w:trPr>
          <w:cantSplit/>
          <w:trHeight w:hRule="exact" w:val="447"/>
        </w:trPr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</w:tcPr>
          <w:p w:rsidR="00F52DD2" w:rsidRPr="00596F4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F52DD2" w:rsidRPr="00596F42" w:rsidRDefault="00F52DD2" w:rsidP="00F52DD2">
            <w:pPr>
              <w:jc w:val="right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</w:rPr>
              <w:t>Oder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3</w:t>
            </w:r>
          </w:p>
        </w:tc>
      </w:tr>
      <w:tr w:rsidR="00F52DD2" w:rsidRPr="00596F42" w:rsidTr="00AE1444">
        <w:trPr>
          <w:cantSplit/>
          <w:trHeight w:hRule="exact" w:val="627"/>
        </w:trPr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</w:tcPr>
          <w:p w:rsidR="00F52DD2" w:rsidRPr="00596F4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  <w:r>
              <w:rPr>
                <w:rFonts w:cs="Arabic Transparent"/>
                <w:szCs w:val="26"/>
              </w:rPr>
              <w:t>Turbidity meter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F52DD2" w:rsidRPr="00596F42" w:rsidRDefault="00F52DD2" w:rsidP="00F52DD2">
            <w:pPr>
              <w:jc w:val="right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</w:rPr>
              <w:t>Turbidity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4</w:t>
            </w:r>
          </w:p>
        </w:tc>
      </w:tr>
      <w:tr w:rsidR="00F52DD2" w:rsidRPr="00596F42" w:rsidTr="00AE1444">
        <w:trPr>
          <w:cantSplit/>
          <w:trHeight w:hRule="exact" w:val="627"/>
        </w:trPr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</w:tcPr>
          <w:p w:rsidR="00F52DD2" w:rsidRPr="00596F4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596F42" w:rsidRDefault="00F52DD2" w:rsidP="00F52DD2">
            <w:pPr>
              <w:bidi w:val="0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F52DD2" w:rsidRPr="00596F42" w:rsidRDefault="00F52DD2" w:rsidP="00F52DD2">
            <w:pPr>
              <w:bidi w:val="0"/>
              <w:jc w:val="lowKashida"/>
              <w:rPr>
                <w:rFonts w:cs="Arabic Transparent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F52DD2" w:rsidRPr="00596F42" w:rsidRDefault="00F52DD2" w:rsidP="00F52DD2">
            <w:pPr>
              <w:bidi w:val="0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</w:rPr>
              <w:t xml:space="preserve">Temperature of Water Source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5</w:t>
            </w:r>
          </w:p>
        </w:tc>
      </w:tr>
      <w:tr w:rsidR="00F52DD2" w:rsidRPr="00596F42" w:rsidTr="00AE1444">
        <w:trPr>
          <w:cantSplit/>
          <w:trHeight w:hRule="exact" w:val="447"/>
        </w:trPr>
        <w:tc>
          <w:tcPr>
            <w:tcW w:w="9990" w:type="dxa"/>
            <w:gridSpan w:val="6"/>
            <w:tcBorders>
              <w:top w:val="single" w:sz="6" w:space="0" w:color="auto"/>
            </w:tcBorders>
            <w:shd w:val="clear" w:color="auto" w:fill="D9D9D9"/>
          </w:tcPr>
          <w:p w:rsidR="00F52DD2" w:rsidRPr="00596F42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Cs w:val="24"/>
                <w:lang w:val="en-US"/>
              </w:rPr>
            </w:pPr>
            <w:r w:rsidRPr="00596F42">
              <w:rPr>
                <w:rFonts w:cs="Arabic Transparent"/>
                <w:b/>
                <w:bCs/>
                <w:szCs w:val="24"/>
                <w:lang w:val="en-US"/>
              </w:rPr>
              <w:t>Chemical Property</w:t>
            </w:r>
          </w:p>
        </w:tc>
      </w:tr>
      <w:tr w:rsidR="00F52DD2" w:rsidRPr="00156656" w:rsidTr="00AE1444">
        <w:trPr>
          <w:cantSplit/>
          <w:trHeight w:hRule="exact" w:val="2427"/>
        </w:trPr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</w:tcPr>
          <w:p w:rsidR="00F52DD2" w:rsidRPr="00156656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</w:tcPr>
          <w:p w:rsidR="00F52DD2" w:rsidRPr="006402A2" w:rsidRDefault="00F52DD2" w:rsidP="00F52DD2">
            <w:pPr>
              <w:bidi w:val="0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 ( Each)</w:t>
            </w:r>
          </w:p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565C2F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 xml:space="preserve">35 </w:t>
            </w:r>
          </w:p>
          <w:p w:rsidR="00F52DD2" w:rsidRPr="009865CC" w:rsidRDefault="00F52DD2" w:rsidP="00565C2F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(2-5 Element)</w:t>
            </w:r>
          </w:p>
          <w:p w:rsidR="00F52DD2" w:rsidRPr="009865CC" w:rsidRDefault="00F52DD2" w:rsidP="00F52DD2">
            <w:pPr>
              <w:bidi w:val="0"/>
              <w:spacing w:line="360" w:lineRule="auto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  <w:p w:rsidR="00F52DD2" w:rsidRPr="00156656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F52DD2" w:rsidRDefault="00F52DD2" w:rsidP="00F52DD2">
            <w:pPr>
              <w:bidi w:val="0"/>
              <w:jc w:val="lowKashida"/>
              <w:rPr>
                <w:rFonts w:cs="Arabic Transparent"/>
                <w:szCs w:val="26"/>
                <w:lang w:val="en-US"/>
              </w:rPr>
            </w:pPr>
            <w:r>
              <w:rPr>
                <w:rFonts w:cs="Arabic Transparent"/>
                <w:szCs w:val="26"/>
                <w:lang w:val="en-US"/>
              </w:rPr>
              <w:t>-</w:t>
            </w:r>
            <w:r w:rsidRPr="00C70EBF">
              <w:rPr>
                <w:rFonts w:cs="Arabic Transparent"/>
                <w:szCs w:val="26"/>
                <w:lang w:val="en-US"/>
              </w:rPr>
              <w:t>Inductively Coupled Plasma</w:t>
            </w:r>
          </w:p>
          <w:p w:rsidR="00F52DD2" w:rsidRDefault="00F52DD2" w:rsidP="00F52DD2">
            <w:pPr>
              <w:bidi w:val="0"/>
              <w:jc w:val="lowKashida"/>
              <w:rPr>
                <w:rFonts w:cs="Arabic Transparent"/>
                <w:szCs w:val="26"/>
                <w:lang w:val="en-US"/>
              </w:rPr>
            </w:pPr>
          </w:p>
          <w:p w:rsidR="00F52DD2" w:rsidRDefault="00F52DD2" w:rsidP="00F52DD2">
            <w:pPr>
              <w:bidi w:val="0"/>
              <w:jc w:val="lowKashida"/>
              <w:rPr>
                <w:rFonts w:cs="Arabic Transparent"/>
                <w:szCs w:val="26"/>
                <w:lang w:val="en-US" w:bidi="ar-JO"/>
              </w:rPr>
            </w:pPr>
          </w:p>
          <w:p w:rsidR="00F52DD2" w:rsidRDefault="00F52DD2" w:rsidP="00F52DD2">
            <w:pPr>
              <w:bidi w:val="0"/>
              <w:jc w:val="lowKashida"/>
              <w:rPr>
                <w:rFonts w:cs="Arabic Transparent"/>
                <w:szCs w:val="26"/>
                <w:lang w:val="en-US"/>
              </w:rPr>
            </w:pPr>
          </w:p>
          <w:p w:rsidR="00F52DD2" w:rsidRPr="00C70EBF" w:rsidRDefault="00F52DD2" w:rsidP="00F52DD2">
            <w:pPr>
              <w:bidi w:val="0"/>
              <w:jc w:val="lowKashida"/>
              <w:rPr>
                <w:rFonts w:cs="Arabic Transparent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F52DD2" w:rsidRDefault="00F52DD2" w:rsidP="00F52DD2">
            <w:pPr>
              <w:jc w:val="right"/>
              <w:rPr>
                <w:rFonts w:cs="Arabic Transparent"/>
                <w:szCs w:val="24"/>
              </w:rPr>
            </w:pPr>
            <w:r w:rsidRPr="00E045DE">
              <w:rPr>
                <w:rFonts w:cs="Arabic Transparent"/>
                <w:szCs w:val="24"/>
              </w:rPr>
              <w:t>Heavy metals</w:t>
            </w:r>
            <w:r w:rsidRPr="003A438A">
              <w:rPr>
                <w:rFonts w:cs="Arabic Transparent"/>
                <w:color w:val="FF0000"/>
                <w:szCs w:val="24"/>
              </w:rPr>
              <w:t>*</w:t>
            </w:r>
          </w:p>
          <w:p w:rsidR="00F52DD2" w:rsidRPr="00E045DE" w:rsidRDefault="00F52DD2" w:rsidP="00F52DD2">
            <w:pPr>
              <w:jc w:val="right"/>
              <w:rPr>
                <w:rFonts w:cs="Arabic Transparent"/>
                <w:szCs w:val="24"/>
                <w:vertAlign w:val="superscript"/>
              </w:rPr>
            </w:pPr>
            <w:r w:rsidRPr="001D055E">
              <w:rPr>
                <w:rFonts w:cs="Arabic Transparent"/>
                <w:sz w:val="20"/>
              </w:rPr>
              <w:t>(Iron, Manganese, Nickel, Zinc,  Cadmium, Cobalt, Lead, Chromium, Copper, Silver,  Aluminium, Barium, Beryllium,  Lithium, Molybdenum,  Stannous, Vanadium, Boro</w:t>
            </w:r>
            <w:r>
              <w:rPr>
                <w:rFonts w:cs="Arabic Transparent"/>
                <w:sz w:val="20"/>
              </w:rPr>
              <w:t>n)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6</w:t>
            </w:r>
          </w:p>
        </w:tc>
      </w:tr>
      <w:tr w:rsidR="00F52DD2" w:rsidRPr="00156656" w:rsidTr="00AE1444">
        <w:trPr>
          <w:cantSplit/>
          <w:trHeight w:hRule="exact" w:val="1617"/>
        </w:trPr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 ( Each)</w:t>
            </w:r>
          </w:p>
          <w:p w:rsidR="00F52DD2" w:rsidRPr="009865CC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-Atomic Absorption Spectrometer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F52DD2" w:rsidRDefault="00F52DD2" w:rsidP="00F52DD2">
            <w:pPr>
              <w:jc w:val="right"/>
              <w:rPr>
                <w:rFonts w:cs="Arabic Transparent"/>
                <w:szCs w:val="24"/>
              </w:rPr>
            </w:pPr>
            <w:r w:rsidRPr="00E045DE">
              <w:rPr>
                <w:rFonts w:cs="Arabic Transparent"/>
                <w:szCs w:val="24"/>
              </w:rPr>
              <w:t>Heavy metals</w:t>
            </w:r>
            <w:r w:rsidRPr="003A438A">
              <w:rPr>
                <w:rFonts w:cs="Arabic Transparent"/>
                <w:color w:val="FF0000"/>
                <w:szCs w:val="24"/>
              </w:rPr>
              <w:t>*</w:t>
            </w:r>
          </w:p>
          <w:p w:rsidR="00F52DD2" w:rsidRPr="00E045DE" w:rsidRDefault="00F52DD2" w:rsidP="00F52DD2">
            <w:pPr>
              <w:jc w:val="right"/>
              <w:rPr>
                <w:rFonts w:cs="Arabic Transparent"/>
                <w:szCs w:val="24"/>
                <w:vertAlign w:val="superscript"/>
              </w:rPr>
            </w:pPr>
            <w:r w:rsidRPr="001D055E">
              <w:rPr>
                <w:rFonts w:cs="Arabic Transparent"/>
                <w:sz w:val="20"/>
              </w:rPr>
              <w:t>(</w:t>
            </w:r>
            <w:r w:rsidRPr="00E6390A">
              <w:rPr>
                <w:rFonts w:cs="Arabic Transparent"/>
                <w:sz w:val="18"/>
                <w:szCs w:val="18"/>
              </w:rPr>
              <w:t xml:space="preserve">Iron, Manganese, Nickel, Zinc,  Cadmium, Cobalt, Lead, Chromium, Copper, Silver,  Aluminium, Barium, , Molybdenum, </w:t>
            </w:r>
            <w:r>
              <w:rPr>
                <w:rFonts w:cs="Arabic Transparent"/>
                <w:sz w:val="18"/>
                <w:szCs w:val="18"/>
              </w:rPr>
              <w:t>Magnesium</w:t>
            </w:r>
            <w:r w:rsidRPr="00E6390A">
              <w:rPr>
                <w:rFonts w:cs="Arabic Transparent"/>
                <w:sz w:val="18"/>
                <w:szCs w:val="18"/>
              </w:rPr>
              <w:t xml:space="preserve"> , </w:t>
            </w:r>
            <w:r>
              <w:rPr>
                <w:rFonts w:cs="Arabic Transparent"/>
                <w:sz w:val="18"/>
                <w:szCs w:val="18"/>
              </w:rPr>
              <w:t>Sodium</w:t>
            </w:r>
            <w:r w:rsidRPr="00E6390A">
              <w:rPr>
                <w:rFonts w:cs="Arabic Transparent"/>
                <w:sz w:val="18"/>
                <w:szCs w:val="18"/>
              </w:rPr>
              <w:t xml:space="preserve">, </w:t>
            </w:r>
            <w:r>
              <w:rPr>
                <w:rFonts w:cs="Arabic Transparent"/>
                <w:sz w:val="18"/>
                <w:szCs w:val="18"/>
              </w:rPr>
              <w:t>potassium, strontium</w:t>
            </w:r>
            <w:r w:rsidRPr="00E6390A">
              <w:rPr>
                <w:rFonts w:cs="Arabic Transparent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7</w:t>
            </w:r>
          </w:p>
        </w:tc>
      </w:tr>
      <w:tr w:rsidR="00F52DD2" w:rsidRPr="00156656" w:rsidTr="00AE1444">
        <w:trPr>
          <w:cantSplit/>
          <w:trHeight w:hRule="exact" w:val="978"/>
        </w:trPr>
        <w:tc>
          <w:tcPr>
            <w:tcW w:w="1350" w:type="dxa"/>
            <w:tcBorders>
              <w:bottom w:val="single" w:sz="6" w:space="0" w:color="auto"/>
            </w:tcBorders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5(Each)</w:t>
            </w:r>
          </w:p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20 (whole)</w:t>
            </w: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 xml:space="preserve">- Flame Emission  Photometer 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F52DD2" w:rsidRPr="00E045DE" w:rsidRDefault="00F52DD2" w:rsidP="00F52DD2">
            <w:pPr>
              <w:jc w:val="right"/>
              <w:rPr>
                <w:rFonts w:cs="Arabic Transparent"/>
                <w:szCs w:val="24"/>
              </w:rPr>
            </w:pPr>
            <w:r w:rsidRPr="00E045DE">
              <w:rPr>
                <w:rFonts w:cs="Arabic Transparent"/>
                <w:szCs w:val="24"/>
              </w:rPr>
              <w:t xml:space="preserve">Sodium , Potassium , Lithium, calcium, Barium </w:t>
            </w:r>
          </w:p>
          <w:p w:rsidR="00F52DD2" w:rsidRPr="00E045DE" w:rsidRDefault="00F52DD2" w:rsidP="00F52DD2">
            <w:pPr>
              <w:jc w:val="right"/>
              <w:rPr>
                <w:rFonts w:cs="Arabic Transparent"/>
                <w:szCs w:val="24"/>
                <w:rtl/>
                <w:lang w:bidi="ar-JO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8</w:t>
            </w:r>
          </w:p>
        </w:tc>
      </w:tr>
      <w:tr w:rsidR="00F52DD2" w:rsidRPr="00156656" w:rsidTr="00AE1444">
        <w:trPr>
          <w:cantSplit/>
          <w:trHeight w:hRule="exact" w:val="735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</w:t>
            </w:r>
          </w:p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70EBF" w:rsidRDefault="00F52DD2" w:rsidP="00F52DD2">
            <w:pPr>
              <w:bidi w:val="0"/>
              <w:jc w:val="lowKashida"/>
              <w:rPr>
                <w:rFonts w:cs="Arabic Transparent"/>
                <w:szCs w:val="26"/>
                <w:lang w:val="en-US"/>
              </w:rPr>
            </w:pPr>
            <w:r>
              <w:rPr>
                <w:rFonts w:cs="Arabic Transparent"/>
                <w:szCs w:val="26"/>
                <w:lang w:val="en-US"/>
              </w:rPr>
              <w:t>-</w:t>
            </w:r>
            <w:r w:rsidRPr="00C70EBF">
              <w:rPr>
                <w:rFonts w:cs="Arabic Transparent"/>
                <w:szCs w:val="26"/>
                <w:lang w:val="en-US"/>
              </w:rPr>
              <w:t xml:space="preserve">EDTA Titration 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jc w:val="right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-</w:t>
            </w:r>
            <w:r w:rsidRPr="00E045DE">
              <w:rPr>
                <w:rFonts w:cs="Arabic Transparent"/>
                <w:szCs w:val="24"/>
                <w:lang w:val="en-US"/>
              </w:rPr>
              <w:t>Calcium</w:t>
            </w:r>
          </w:p>
          <w:p w:rsidR="00F52DD2" w:rsidRPr="00E045DE" w:rsidRDefault="00F52DD2" w:rsidP="00F52DD2">
            <w:pPr>
              <w:jc w:val="right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  <w:lang w:val="en-US"/>
              </w:rPr>
              <w:t>- TH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9</w:t>
            </w:r>
          </w:p>
        </w:tc>
      </w:tr>
      <w:tr w:rsidR="00F52DD2" w:rsidRPr="00156656" w:rsidTr="00AE1444">
        <w:trPr>
          <w:cantSplit/>
          <w:trHeight w:hRule="exact" w:val="800"/>
        </w:trPr>
        <w:tc>
          <w:tcPr>
            <w:tcW w:w="135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</w:t>
            </w:r>
          </w:p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F52DD2" w:rsidRDefault="004C2CFB" w:rsidP="00F52DD2">
            <w:pPr>
              <w:bidi w:val="0"/>
              <w:jc w:val="lowKashida"/>
              <w:rPr>
                <w:rFonts w:cs="Arabic Transparent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274320</wp:posOffset>
                  </wp:positionV>
                  <wp:extent cx="1365250" cy="125730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2DD2">
              <w:rPr>
                <w:rFonts w:cs="Arabic Transparent"/>
                <w:szCs w:val="26"/>
                <w:lang w:val="en-US"/>
              </w:rPr>
              <w:t>- Photometer</w:t>
            </w:r>
          </w:p>
        </w:tc>
        <w:tc>
          <w:tcPr>
            <w:tcW w:w="252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F52DD2" w:rsidRDefault="00F52DD2" w:rsidP="00F52DD2">
            <w:pPr>
              <w:jc w:val="right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-</w:t>
            </w:r>
            <w:r w:rsidRPr="00E045DE">
              <w:rPr>
                <w:rFonts w:cs="Arabic Transparent"/>
                <w:szCs w:val="24"/>
                <w:lang w:val="en-US"/>
              </w:rPr>
              <w:t>Calcium</w:t>
            </w:r>
          </w:p>
          <w:p w:rsidR="00F52DD2" w:rsidRDefault="00F52DD2" w:rsidP="00F52DD2">
            <w:pPr>
              <w:jc w:val="right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- TH</w:t>
            </w:r>
          </w:p>
        </w:tc>
        <w:tc>
          <w:tcPr>
            <w:tcW w:w="54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6E6E6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10</w:t>
            </w:r>
          </w:p>
        </w:tc>
      </w:tr>
      <w:tr w:rsidR="00F52DD2" w:rsidRPr="00156656" w:rsidTr="00AE1444">
        <w:trPr>
          <w:cantSplit/>
          <w:trHeight w:hRule="exact" w:val="1800"/>
        </w:trPr>
        <w:tc>
          <w:tcPr>
            <w:tcW w:w="135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D9D9D9"/>
          </w:tcPr>
          <w:p w:rsidR="00F52DD2" w:rsidRPr="008924D1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765C7F" w:rsidRDefault="00F52DD2" w:rsidP="00F52DD2">
            <w:pPr>
              <w:bidi w:val="0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F52DD2" w:rsidRPr="008924D1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  <w:r w:rsidRPr="008924D1">
              <w:rPr>
                <w:rFonts w:cs="Arabic Transparent"/>
                <w:szCs w:val="26"/>
                <w:lang w:val="en-US"/>
              </w:rPr>
              <w:t>- 10 (Each)</w:t>
            </w:r>
          </w:p>
          <w:p w:rsidR="00F52DD2" w:rsidRPr="008924D1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</w:p>
          <w:p w:rsidR="00F52DD2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  <w:r w:rsidRPr="008924D1">
              <w:rPr>
                <w:rFonts w:cs="Arabic Transparent"/>
                <w:szCs w:val="26"/>
                <w:lang w:val="en-US"/>
              </w:rPr>
              <w:t>- 10 (Each)</w:t>
            </w:r>
          </w:p>
          <w:p w:rsidR="00F52DD2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</w:p>
          <w:p w:rsidR="00F52DD2" w:rsidRDefault="00AE1444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  <w:r>
              <w:rPr>
                <w:rFonts w:cs="Arabic Transparent"/>
                <w:szCs w:val="26"/>
                <w:lang w:val="en-US"/>
              </w:rPr>
              <w:t xml:space="preserve">- </w:t>
            </w:r>
            <w:r w:rsidR="00F52DD2">
              <w:rPr>
                <w:rFonts w:cs="Arabic Transparent"/>
                <w:szCs w:val="26"/>
                <w:lang w:val="en-US"/>
              </w:rPr>
              <w:t>35 (7 anion)</w:t>
            </w:r>
          </w:p>
          <w:p w:rsidR="00F52DD2" w:rsidRPr="008924D1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</w:p>
        </w:tc>
        <w:tc>
          <w:tcPr>
            <w:tcW w:w="261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F52DD2" w:rsidRPr="00AD723C" w:rsidRDefault="00F52DD2" w:rsidP="00F52DD2">
            <w:pPr>
              <w:bidi w:val="0"/>
              <w:rPr>
                <w:rFonts w:cs="Arabic Transparent"/>
                <w:szCs w:val="26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 xml:space="preserve">- </w:t>
            </w:r>
            <w:r w:rsidRPr="00D4147B">
              <w:rPr>
                <w:rFonts w:cs="Arabic Transparent"/>
                <w:sz w:val="22"/>
                <w:szCs w:val="22"/>
                <w:lang w:val="en-US"/>
              </w:rPr>
              <w:t>Ion Chromatograph</w:t>
            </w:r>
          </w:p>
        </w:tc>
        <w:tc>
          <w:tcPr>
            <w:tcW w:w="252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-</w:t>
            </w:r>
            <w:r w:rsidRPr="00E045DE">
              <w:rPr>
                <w:rFonts w:cs="Arabic Transparent"/>
                <w:szCs w:val="24"/>
                <w:lang w:val="en-US"/>
              </w:rPr>
              <w:t xml:space="preserve">Bromide,Fluoride, Chloride </w:t>
            </w:r>
          </w:p>
          <w:p w:rsidR="00F52DD2" w:rsidRPr="00E045DE" w:rsidRDefault="00F52DD2" w:rsidP="00F52DD2">
            <w:pPr>
              <w:bidi w:val="0"/>
              <w:rPr>
                <w:rFonts w:cs="Arabic Transparent"/>
                <w:szCs w:val="24"/>
                <w:rtl/>
                <w:lang w:val="en-US" w:bidi="ar-JO"/>
              </w:rPr>
            </w:pPr>
            <w:r>
              <w:rPr>
                <w:rFonts w:cs="Arabic Transparent"/>
                <w:szCs w:val="24"/>
                <w:lang w:val="en-US"/>
              </w:rPr>
              <w:t>-</w:t>
            </w:r>
            <w:r w:rsidRPr="00E045DE">
              <w:rPr>
                <w:rFonts w:cs="Arabic Transparent"/>
                <w:szCs w:val="24"/>
                <w:lang w:val="en-US"/>
              </w:rPr>
              <w:t>Nitrite</w:t>
            </w:r>
            <w:r>
              <w:rPr>
                <w:rFonts w:cs="Arabic Transparent"/>
                <w:szCs w:val="24"/>
                <w:lang w:val="en-US"/>
              </w:rPr>
              <w:t xml:space="preserve">, </w:t>
            </w:r>
            <w:r w:rsidRPr="00E045DE">
              <w:rPr>
                <w:rFonts w:cs="Arabic Transparent"/>
                <w:szCs w:val="24"/>
                <w:lang w:val="en-US"/>
              </w:rPr>
              <w:t>Nitrate</w:t>
            </w:r>
            <w:r>
              <w:rPr>
                <w:rFonts w:cs="Arabic Transparent"/>
                <w:szCs w:val="24"/>
                <w:lang w:val="en-US"/>
              </w:rPr>
              <w:t xml:space="preserve">, </w:t>
            </w:r>
            <w:r w:rsidRPr="00E045DE">
              <w:rPr>
                <w:rFonts w:cs="Arabic Transparent"/>
                <w:szCs w:val="24"/>
                <w:lang w:val="en-US"/>
              </w:rPr>
              <w:t>Phosphate</w:t>
            </w:r>
            <w:r>
              <w:rPr>
                <w:rFonts w:cs="Arabic Transparent"/>
                <w:szCs w:val="24"/>
                <w:lang w:val="en-US"/>
              </w:rPr>
              <w:t xml:space="preserve">, </w:t>
            </w:r>
            <w:r w:rsidRPr="00E045DE">
              <w:rPr>
                <w:rFonts w:cs="Arabic Transparent"/>
                <w:szCs w:val="24"/>
                <w:lang w:val="en-US"/>
              </w:rPr>
              <w:t>Sulfate</w:t>
            </w:r>
          </w:p>
        </w:tc>
        <w:tc>
          <w:tcPr>
            <w:tcW w:w="54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11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</w:t>
            </w:r>
            <w:r w:rsidRPr="00D4147B">
              <w:rPr>
                <w:rFonts w:cs="Arabic Transparent"/>
                <w:sz w:val="20"/>
                <w:lang w:val="en-US"/>
              </w:rPr>
              <w:t xml:space="preserve"> UV-spectrophotometer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Nitrate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12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</w:t>
            </w:r>
          </w:p>
        </w:tc>
        <w:tc>
          <w:tcPr>
            <w:tcW w:w="2610" w:type="dxa"/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 Stannous Chloride method</w:t>
            </w:r>
          </w:p>
        </w:tc>
        <w:tc>
          <w:tcPr>
            <w:tcW w:w="2520" w:type="dxa"/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Phosphate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13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</w:t>
            </w:r>
          </w:p>
        </w:tc>
        <w:tc>
          <w:tcPr>
            <w:tcW w:w="2610" w:type="dxa"/>
          </w:tcPr>
          <w:p w:rsidR="00F52DD2" w:rsidRPr="00C70EBF" w:rsidRDefault="00F52DD2" w:rsidP="00F52DD2">
            <w:pPr>
              <w:bidi w:val="0"/>
              <w:jc w:val="lowKashida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 xml:space="preserve">- </w:t>
            </w:r>
            <w:proofErr w:type="spellStart"/>
            <w:r w:rsidRPr="008924D1">
              <w:rPr>
                <w:rFonts w:cs="Arabic Transparent"/>
                <w:sz w:val="22"/>
                <w:szCs w:val="24"/>
                <w:lang w:val="en-US"/>
              </w:rPr>
              <w:t>Argentometr</w:t>
            </w:r>
            <w:r>
              <w:rPr>
                <w:rFonts w:cs="Arabic Transparent"/>
                <w:sz w:val="22"/>
                <w:szCs w:val="24"/>
                <w:lang w:val="en-US"/>
              </w:rPr>
              <w:t>i</w:t>
            </w:r>
            <w:r w:rsidRPr="008924D1">
              <w:rPr>
                <w:rFonts w:cs="Arabic Transparent"/>
                <w:sz w:val="22"/>
                <w:szCs w:val="24"/>
                <w:lang w:val="en-US"/>
              </w:rPr>
              <w:t>c</w:t>
            </w:r>
            <w:proofErr w:type="spellEnd"/>
            <w:r w:rsidRPr="008924D1">
              <w:rPr>
                <w:rFonts w:cs="Arabic Transparent"/>
                <w:sz w:val="22"/>
                <w:szCs w:val="24"/>
                <w:lang w:val="en-US"/>
              </w:rPr>
              <w:t xml:space="preserve"> method</w:t>
            </w:r>
          </w:p>
        </w:tc>
        <w:tc>
          <w:tcPr>
            <w:tcW w:w="2520" w:type="dxa"/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Chloride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14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</w:t>
            </w:r>
          </w:p>
        </w:tc>
        <w:tc>
          <w:tcPr>
            <w:tcW w:w="2610" w:type="dxa"/>
          </w:tcPr>
          <w:p w:rsidR="00F52DD2" w:rsidRDefault="00F52DD2" w:rsidP="00F52DD2">
            <w:pPr>
              <w:bidi w:val="0"/>
            </w:pPr>
            <w:r>
              <w:rPr>
                <w:rFonts w:cs="Arabic Transparent"/>
                <w:szCs w:val="26"/>
                <w:lang w:val="en-US"/>
              </w:rPr>
              <w:t>- Photometer</w:t>
            </w:r>
          </w:p>
        </w:tc>
        <w:tc>
          <w:tcPr>
            <w:tcW w:w="2520" w:type="dxa"/>
          </w:tcPr>
          <w:p w:rsidR="00F52DD2" w:rsidRDefault="00F52DD2" w:rsidP="00F52DD2">
            <w:pPr>
              <w:bidi w:val="0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</w:rPr>
              <w:t>Free Residual Chlorine Cl</w:t>
            </w:r>
            <w:r w:rsidRPr="00A617A6">
              <w:rPr>
                <w:rFonts w:cs="Arabic Transparent"/>
                <w:szCs w:val="24"/>
                <w:vertAlign w:val="subscript"/>
              </w:rPr>
              <w:t>2</w:t>
            </w:r>
            <w:r>
              <w:rPr>
                <w:rFonts w:cs="Arabic Transparent"/>
                <w:szCs w:val="24"/>
              </w:rPr>
              <w:t xml:space="preserve"> (FRC)</w:t>
            </w:r>
          </w:p>
          <w:p w:rsidR="00F52DD2" w:rsidRDefault="00F52DD2" w:rsidP="00F52DD2">
            <w:pPr>
              <w:bidi w:val="0"/>
              <w:rPr>
                <w:rFonts w:cs="Arabic Transparent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15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</w:t>
            </w:r>
          </w:p>
        </w:tc>
        <w:tc>
          <w:tcPr>
            <w:tcW w:w="2610" w:type="dxa"/>
          </w:tcPr>
          <w:p w:rsidR="00F52DD2" w:rsidRPr="00C70EBF" w:rsidRDefault="00F52DD2" w:rsidP="00F52DD2">
            <w:pPr>
              <w:bidi w:val="0"/>
              <w:jc w:val="both"/>
              <w:rPr>
                <w:rFonts w:cs="Arabic Transparent"/>
                <w:szCs w:val="26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 xml:space="preserve">- </w:t>
            </w:r>
            <w:proofErr w:type="spellStart"/>
            <w:r w:rsidRPr="00C70EBF">
              <w:rPr>
                <w:rFonts w:cs="Arabic Transparent"/>
                <w:szCs w:val="26"/>
                <w:lang w:val="en-US"/>
              </w:rPr>
              <w:t>Turbidimetric</w:t>
            </w:r>
            <w:proofErr w:type="spellEnd"/>
            <w:r w:rsidRPr="00C70EBF">
              <w:rPr>
                <w:rFonts w:cs="Arabic Transparent"/>
                <w:szCs w:val="26"/>
                <w:lang w:val="en-US"/>
              </w:rPr>
              <w:t xml:space="preserve"> method</w:t>
            </w:r>
          </w:p>
        </w:tc>
        <w:tc>
          <w:tcPr>
            <w:tcW w:w="2520" w:type="dxa"/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Sulfate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16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8</w:t>
            </w:r>
          </w:p>
        </w:tc>
        <w:tc>
          <w:tcPr>
            <w:tcW w:w="2610" w:type="dxa"/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 Titration method</w:t>
            </w:r>
          </w:p>
        </w:tc>
        <w:tc>
          <w:tcPr>
            <w:tcW w:w="2520" w:type="dxa"/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Alkalinity as CaCO</w:t>
            </w:r>
            <w:r w:rsidRPr="00E045DE">
              <w:rPr>
                <w:rFonts w:cs="Arabic Transparen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17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</w:t>
            </w:r>
          </w:p>
        </w:tc>
        <w:tc>
          <w:tcPr>
            <w:tcW w:w="2610" w:type="dxa"/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 Titration Method</w:t>
            </w:r>
          </w:p>
        </w:tc>
        <w:tc>
          <w:tcPr>
            <w:tcW w:w="2520" w:type="dxa"/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Carbonate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18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</w:t>
            </w:r>
          </w:p>
        </w:tc>
        <w:tc>
          <w:tcPr>
            <w:tcW w:w="2610" w:type="dxa"/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 Titration Method</w:t>
            </w:r>
          </w:p>
        </w:tc>
        <w:tc>
          <w:tcPr>
            <w:tcW w:w="2520" w:type="dxa"/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Bicarbonate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19</w:t>
            </w:r>
          </w:p>
        </w:tc>
      </w:tr>
      <w:tr w:rsidR="00F52DD2" w:rsidRPr="00156656" w:rsidTr="00AE1444">
        <w:trPr>
          <w:cantSplit/>
          <w:trHeight w:val="315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 xml:space="preserve">- Dried at 103-105 </w:t>
            </w:r>
            <w:r w:rsidRPr="00C70EBF">
              <w:rPr>
                <w:rFonts w:cs="Arabic Transparent" w:hint="cs"/>
                <w:szCs w:val="26"/>
                <w:lang w:val="en-US"/>
              </w:rPr>
              <w:t>º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 xml:space="preserve">Total suspended Solids (TSS)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szCs w:val="22"/>
                <w:lang w:val="en-US"/>
              </w:rPr>
              <w:t>20</w:t>
            </w:r>
          </w:p>
        </w:tc>
      </w:tr>
      <w:tr w:rsidR="00F52DD2" w:rsidRPr="00156656" w:rsidTr="00AE1444">
        <w:trPr>
          <w:cantSplit/>
          <w:trHeight w:val="642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70EBF" w:rsidRDefault="00AE1444" w:rsidP="00F52DD2">
            <w:pPr>
              <w:bidi w:val="0"/>
              <w:jc w:val="both"/>
              <w:rPr>
                <w:rFonts w:cs="Arabic Transparent"/>
                <w:szCs w:val="26"/>
              </w:rPr>
            </w:pPr>
            <w:r>
              <w:rPr>
                <w:rFonts w:cs="Arabic Transparent"/>
                <w:szCs w:val="26"/>
                <w:lang w:val="en-US"/>
              </w:rPr>
              <w:t>-</w:t>
            </w:r>
            <w:r w:rsidR="00F52DD2" w:rsidRPr="00C70EBF">
              <w:rPr>
                <w:rFonts w:cs="Arabic Transparent"/>
                <w:szCs w:val="26"/>
                <w:lang w:val="en-US"/>
              </w:rPr>
              <w:t>Instrumental measurement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Total Dissolved Solid (TDS)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21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70EBF" w:rsidRDefault="00F52DD2" w:rsidP="00F52DD2">
            <w:pPr>
              <w:bidi w:val="0"/>
              <w:jc w:val="both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 Dried at 180º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Total Dissolved Solid (TDS)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22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 Closed Reflux, Titrimetric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 xml:space="preserve">Chemical Oxygen Demand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23</w:t>
            </w:r>
          </w:p>
        </w:tc>
      </w:tr>
      <w:tr w:rsidR="00F52DD2" w:rsidRPr="00156656" w:rsidTr="00AE1444">
        <w:trPr>
          <w:cantSplit/>
          <w:trHeight w:val="611"/>
        </w:trPr>
        <w:tc>
          <w:tcPr>
            <w:tcW w:w="1350" w:type="dxa"/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15</w:t>
            </w:r>
          </w:p>
        </w:tc>
        <w:tc>
          <w:tcPr>
            <w:tcW w:w="2610" w:type="dxa"/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- 5-Day BOD test</w:t>
            </w:r>
          </w:p>
        </w:tc>
        <w:tc>
          <w:tcPr>
            <w:tcW w:w="2520" w:type="dxa"/>
          </w:tcPr>
          <w:p w:rsidR="00F52DD2" w:rsidRPr="00E045DE" w:rsidRDefault="00F52DD2" w:rsidP="00F52DD2">
            <w:pPr>
              <w:bidi w:val="0"/>
              <w:ind w:left="-69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 xml:space="preserve">Biochemical Oxygen Demand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24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2</w:t>
            </w:r>
          </w:p>
        </w:tc>
        <w:tc>
          <w:tcPr>
            <w:tcW w:w="2610" w:type="dxa"/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 Conductivity meter</w:t>
            </w:r>
          </w:p>
        </w:tc>
        <w:tc>
          <w:tcPr>
            <w:tcW w:w="2520" w:type="dxa"/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 xml:space="preserve">Electrical Conductivity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25</w:t>
            </w:r>
          </w:p>
        </w:tc>
      </w:tr>
      <w:tr w:rsidR="00F52DD2" w:rsidRPr="00156656" w:rsidTr="00AE1444">
        <w:trPr>
          <w:cantSplit/>
          <w:trHeight w:val="315"/>
        </w:trPr>
        <w:tc>
          <w:tcPr>
            <w:tcW w:w="1350" w:type="dxa"/>
            <w:shd w:val="clear" w:color="auto" w:fill="D9D9D9"/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2</w:t>
            </w:r>
          </w:p>
        </w:tc>
        <w:tc>
          <w:tcPr>
            <w:tcW w:w="2610" w:type="dxa"/>
          </w:tcPr>
          <w:p w:rsidR="00F52DD2" w:rsidRPr="00C70EBF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C70EBF">
              <w:rPr>
                <w:rFonts w:cs="Arabic Transparent"/>
                <w:szCs w:val="26"/>
                <w:lang w:val="en-US"/>
              </w:rPr>
              <w:t>- PH-meter</w:t>
            </w:r>
          </w:p>
        </w:tc>
        <w:tc>
          <w:tcPr>
            <w:tcW w:w="2520" w:type="dxa"/>
          </w:tcPr>
          <w:p w:rsidR="00F52DD2" w:rsidRPr="00E045DE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PH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26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  <w:r w:rsidRPr="009865CC">
              <w:rPr>
                <w:rFonts w:cs="Arabic Transparent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jc w:val="both"/>
              <w:rPr>
                <w:rFonts w:cs="Arabic Transparent"/>
                <w:szCs w:val="26"/>
                <w:lang w:val="en-US"/>
              </w:rPr>
            </w:pPr>
            <w:r>
              <w:rPr>
                <w:rFonts w:cs="Arabic Transparent"/>
                <w:szCs w:val="26"/>
                <w:lang w:val="en-US"/>
              </w:rPr>
              <w:t>- Photometer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Nitrate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27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  <w:r w:rsidRPr="009865CC">
              <w:rPr>
                <w:rFonts w:cs="Arabic Transparent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70EBF" w:rsidRDefault="00F52DD2" w:rsidP="00F52DD2">
            <w:pPr>
              <w:bidi w:val="0"/>
              <w:jc w:val="both"/>
              <w:rPr>
                <w:rFonts w:cs="Arabic Transparent"/>
                <w:szCs w:val="26"/>
              </w:rPr>
            </w:pPr>
            <w:r>
              <w:rPr>
                <w:rFonts w:cs="Arabic Transparent"/>
                <w:szCs w:val="26"/>
                <w:lang w:val="en-US"/>
              </w:rPr>
              <w:t>- Photometer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045DE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 xml:space="preserve">Total nitrogen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 w:rsidRPr="000F7929">
              <w:rPr>
                <w:rFonts w:cs="Arabic Transparent"/>
                <w:sz w:val="20"/>
                <w:lang w:val="en-US"/>
              </w:rPr>
              <w:t>2</w:t>
            </w:r>
            <w:r>
              <w:rPr>
                <w:rFonts w:cs="Arabic Transparent"/>
                <w:sz w:val="20"/>
                <w:lang w:val="en-US"/>
              </w:rPr>
              <w:t>8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20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</w:pPr>
            <w:r>
              <w:rPr>
                <w:rFonts w:cs="Arabic Transparent"/>
                <w:szCs w:val="26"/>
                <w:lang w:val="en-US"/>
              </w:rPr>
              <w:t>- Photometer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045DE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 xml:space="preserve">Phenol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 w:rsidRPr="000F7929">
              <w:rPr>
                <w:rFonts w:cs="Arabic Transparent"/>
                <w:sz w:val="20"/>
                <w:lang w:val="en-US"/>
              </w:rPr>
              <w:t>2</w:t>
            </w:r>
            <w:r>
              <w:rPr>
                <w:rFonts w:cs="Arabic Transparent"/>
                <w:sz w:val="20"/>
                <w:lang w:val="en-US"/>
              </w:rPr>
              <w:t>9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20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</w:pPr>
            <w:r>
              <w:rPr>
                <w:rFonts w:cs="Arabic Transparent"/>
                <w:szCs w:val="26"/>
                <w:lang w:val="en-US"/>
              </w:rPr>
              <w:t>- Photometer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045DE" w:rsidRDefault="00F52DD2" w:rsidP="00F52DD2">
            <w:pPr>
              <w:bidi w:val="0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</w:rPr>
              <w:t>Total organic carbon TOC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30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1D5B64" w:rsidRDefault="00F52DD2" w:rsidP="00F52DD2">
            <w:pPr>
              <w:bidi w:val="0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</w:pPr>
            <w:r>
              <w:rPr>
                <w:rFonts w:cs="Arabic Transparent"/>
                <w:szCs w:val="26"/>
                <w:lang w:val="en-US"/>
              </w:rPr>
              <w:t>- Photometer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</w:rPr>
              <w:t>Ammonium NH</w:t>
            </w:r>
            <w:r w:rsidRPr="00A617A6">
              <w:rPr>
                <w:rFonts w:cs="Arabic Transparent"/>
                <w:szCs w:val="24"/>
                <w:vertAlign w:val="subscript"/>
              </w:rPr>
              <w:t>4</w:t>
            </w:r>
            <w:r w:rsidRPr="00A617A6">
              <w:rPr>
                <w:rFonts w:cs="Arabic Transparent"/>
                <w:szCs w:val="24"/>
                <w:vertAlign w:val="superscript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31</w:t>
            </w:r>
          </w:p>
        </w:tc>
      </w:tr>
      <w:tr w:rsidR="00F52DD2" w:rsidRPr="00156656" w:rsidTr="00AE1444">
        <w:trPr>
          <w:cantSplit/>
          <w:trHeight w:val="615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1D5B64" w:rsidRDefault="00F52DD2" w:rsidP="00F52DD2">
            <w:pPr>
              <w:bidi w:val="0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9865CC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</w:pPr>
            <w:r>
              <w:rPr>
                <w:rFonts w:cs="Arabic Transparent"/>
                <w:szCs w:val="26"/>
              </w:rPr>
              <w:t>- Ion selective electrode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</w:rPr>
              <w:t>Ammonium NH</w:t>
            </w:r>
            <w:r w:rsidRPr="00A617A6">
              <w:rPr>
                <w:rFonts w:cs="Arabic Transparent"/>
                <w:szCs w:val="24"/>
                <w:vertAlign w:val="subscript"/>
              </w:rPr>
              <w:t>4</w:t>
            </w:r>
            <w:r w:rsidRPr="00A617A6">
              <w:rPr>
                <w:rFonts w:cs="Arabic Transparent"/>
                <w:szCs w:val="24"/>
                <w:vertAlign w:val="superscript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32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</w:rPr>
            </w:pPr>
            <w:r w:rsidRPr="009865CC">
              <w:rPr>
                <w:rFonts w:cs="Arabic Transparent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70EBF" w:rsidRDefault="00F52DD2" w:rsidP="00F52DD2">
            <w:pPr>
              <w:bidi w:val="0"/>
              <w:jc w:val="both"/>
              <w:rPr>
                <w:rFonts w:cs="Arabic Transparent"/>
                <w:szCs w:val="26"/>
              </w:rPr>
            </w:pPr>
            <w:r w:rsidRPr="00670161">
              <w:rPr>
                <w:rFonts w:cs="Arabic Transparent"/>
                <w:szCs w:val="26"/>
              </w:rPr>
              <w:t xml:space="preserve">Enzyme Substrate Test </w:t>
            </w:r>
            <w:r>
              <w:rPr>
                <w:rFonts w:cs="Arabic Transparent"/>
                <w:szCs w:val="26"/>
              </w:rPr>
              <w:t>(</w:t>
            </w:r>
            <w:proofErr w:type="spellStart"/>
            <w:r>
              <w:rPr>
                <w:rFonts w:cs="Arabic Transparent"/>
                <w:szCs w:val="26"/>
              </w:rPr>
              <w:t>Colilert</w:t>
            </w:r>
            <w:proofErr w:type="spellEnd"/>
            <w:r>
              <w:rPr>
                <w:rFonts w:cs="Arabic Transparent"/>
                <w:szCs w:val="26"/>
              </w:rPr>
              <w:t>-</w:t>
            </w:r>
            <w:r w:rsidRPr="00670161">
              <w:rPr>
                <w:rFonts w:cs="Arabic Transparent"/>
                <w:szCs w:val="26"/>
              </w:rPr>
              <w:t>IDEXX</w:t>
            </w:r>
            <w:r>
              <w:rPr>
                <w:rFonts w:cs="Arabic Transparent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045DE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 w:rsidRPr="00FF56AF">
              <w:rPr>
                <w:rFonts w:cs="Arabic Transparent"/>
                <w:szCs w:val="24"/>
                <w:lang w:val="en-US"/>
              </w:rPr>
              <w:t>Total Coliforms and Escherichia coli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33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1D5B64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70EBF" w:rsidRDefault="00F52DD2" w:rsidP="00F52DD2">
            <w:pPr>
              <w:bidi w:val="0"/>
              <w:jc w:val="both"/>
              <w:rPr>
                <w:rFonts w:cs="Arabic Transparent"/>
                <w:szCs w:val="26"/>
              </w:rPr>
            </w:pPr>
            <w:r>
              <w:rPr>
                <w:rFonts w:cs="Arabic Transparent"/>
                <w:szCs w:val="26"/>
                <w:lang w:val="en-US"/>
              </w:rPr>
              <w:t>- MTF</w:t>
            </w:r>
            <w:r w:rsidRPr="00C70EBF">
              <w:rPr>
                <w:rFonts w:cs="Arabic Transparent"/>
                <w:szCs w:val="26"/>
                <w:lang w:val="en-US"/>
              </w:rPr>
              <w:t xml:space="preserve"> method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045DE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 w:rsidRPr="00E045DE">
              <w:rPr>
                <w:rFonts w:cs="Arabic Transparent"/>
                <w:szCs w:val="24"/>
                <w:lang w:val="en-US"/>
              </w:rPr>
              <w:t>Total Coliform Count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34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1D5B64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70EBF" w:rsidRDefault="00F52DD2" w:rsidP="00F52DD2">
            <w:pPr>
              <w:bidi w:val="0"/>
              <w:jc w:val="both"/>
              <w:rPr>
                <w:rFonts w:cs="Arabic Transparent"/>
                <w:szCs w:val="26"/>
                <w:lang w:val="en-US"/>
              </w:rPr>
            </w:pPr>
            <w:r>
              <w:rPr>
                <w:rFonts w:cs="Arabic Transparent"/>
                <w:szCs w:val="26"/>
                <w:lang w:val="en-US"/>
              </w:rPr>
              <w:t>MTF</w:t>
            </w:r>
            <w:r w:rsidRPr="00C70EBF">
              <w:rPr>
                <w:rFonts w:cs="Arabic Transparent"/>
                <w:szCs w:val="26"/>
                <w:lang w:val="en-US"/>
              </w:rPr>
              <w:t xml:space="preserve"> method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045DE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 w:rsidRPr="00FF56AF">
              <w:rPr>
                <w:rFonts w:cs="Arabic Transparent"/>
                <w:szCs w:val="24"/>
                <w:lang w:val="en-US"/>
              </w:rPr>
              <w:t>Escherichia coli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35</w:t>
            </w:r>
          </w:p>
        </w:tc>
      </w:tr>
      <w:tr w:rsidR="00F52DD2" w:rsidRPr="00156656" w:rsidTr="00AE1444">
        <w:trPr>
          <w:cantSplit/>
          <w:trHeight w:val="272"/>
        </w:trPr>
        <w:tc>
          <w:tcPr>
            <w:tcW w:w="135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F52DD2" w:rsidRPr="00AD723C" w:rsidRDefault="004C2CFB" w:rsidP="00F52DD2">
            <w:pPr>
              <w:bidi w:val="0"/>
              <w:jc w:val="both"/>
              <w:rPr>
                <w:rFonts w:cs="Arabic Transparent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188595</wp:posOffset>
                  </wp:positionV>
                  <wp:extent cx="1365250" cy="1257300"/>
                  <wp:effectExtent l="263525" t="231775" r="269875" b="2317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938851">
                            <a:off x="0" y="0"/>
                            <a:ext cx="1365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2DD2">
              <w:rPr>
                <w:rFonts w:cs="Arabic Transparent"/>
                <w:szCs w:val="26"/>
                <w:lang w:val="en-US"/>
              </w:rPr>
              <w:t>MTF</w:t>
            </w:r>
            <w:r w:rsidR="00F52DD2" w:rsidRPr="00C70EBF">
              <w:rPr>
                <w:rFonts w:cs="Arabic Transparent"/>
                <w:szCs w:val="26"/>
                <w:lang w:val="en-US"/>
              </w:rPr>
              <w:t xml:space="preserve"> method</w:t>
            </w:r>
          </w:p>
        </w:tc>
        <w:tc>
          <w:tcPr>
            <w:tcW w:w="252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F52DD2" w:rsidRPr="00E045DE" w:rsidRDefault="00F52DD2" w:rsidP="00F52DD2">
            <w:pPr>
              <w:bidi w:val="0"/>
              <w:rPr>
                <w:rFonts w:cs="Arabic Transparent"/>
                <w:szCs w:val="24"/>
              </w:rPr>
            </w:pPr>
            <w:proofErr w:type="spellStart"/>
            <w:r w:rsidRPr="00670161">
              <w:rPr>
                <w:rFonts w:cs="Arabic Transparent"/>
                <w:szCs w:val="24"/>
              </w:rPr>
              <w:t>Fecal</w:t>
            </w:r>
            <w:proofErr w:type="spellEnd"/>
            <w:r w:rsidRPr="00670161">
              <w:rPr>
                <w:rFonts w:cs="Arabic Transparent"/>
                <w:szCs w:val="24"/>
              </w:rPr>
              <w:t xml:space="preserve"> </w:t>
            </w:r>
            <w:proofErr w:type="spellStart"/>
            <w:r w:rsidRPr="00670161">
              <w:rPr>
                <w:rFonts w:cs="Arabic Transparent"/>
                <w:szCs w:val="24"/>
              </w:rPr>
              <w:t>Coliform</w:t>
            </w:r>
            <w:r>
              <w:rPr>
                <w:rFonts w:cs="Arabic Transparent"/>
                <w:szCs w:val="24"/>
              </w:rPr>
              <w:t>s</w:t>
            </w:r>
            <w:proofErr w:type="spellEnd"/>
            <w:r>
              <w:rPr>
                <w:rFonts w:cs="Arabic Transparent"/>
                <w:szCs w:val="24"/>
              </w:rPr>
              <w:t xml:space="preserve"> (Total </w:t>
            </w:r>
            <w:proofErr w:type="spellStart"/>
            <w:r w:rsidRPr="00E045DE">
              <w:rPr>
                <w:rFonts w:cs="Arabic Transparent"/>
                <w:szCs w:val="24"/>
              </w:rPr>
              <w:t>Ther</w:t>
            </w:r>
            <w:r>
              <w:rPr>
                <w:rFonts w:cs="Arabic Transparent"/>
                <w:szCs w:val="24"/>
              </w:rPr>
              <w:t>motolerant</w:t>
            </w:r>
            <w:proofErr w:type="spellEnd"/>
            <w:r>
              <w:rPr>
                <w:rFonts w:cs="Arabic Transparent"/>
                <w:szCs w:val="24"/>
              </w:rPr>
              <w:t xml:space="preserve"> Coliform Count-TTCC)</w:t>
            </w:r>
          </w:p>
        </w:tc>
        <w:tc>
          <w:tcPr>
            <w:tcW w:w="54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 w:rsidRPr="000F7929">
              <w:rPr>
                <w:rFonts w:cs="Arabic Transparent"/>
                <w:sz w:val="20"/>
                <w:lang w:val="en-US"/>
              </w:rPr>
              <w:t>3</w:t>
            </w:r>
            <w:r>
              <w:rPr>
                <w:rFonts w:cs="Arabic Transparent"/>
                <w:sz w:val="20"/>
                <w:lang w:val="en-US"/>
              </w:rPr>
              <w:t>6</w:t>
            </w:r>
          </w:p>
        </w:tc>
      </w:tr>
      <w:tr w:rsidR="00F52DD2" w:rsidRPr="00156656" w:rsidTr="00AE1444">
        <w:trPr>
          <w:cantSplit/>
          <w:trHeight w:val="272"/>
        </w:trPr>
        <w:tc>
          <w:tcPr>
            <w:tcW w:w="135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20</w:t>
            </w:r>
          </w:p>
        </w:tc>
        <w:tc>
          <w:tcPr>
            <w:tcW w:w="261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F52DD2" w:rsidRPr="00C60274" w:rsidRDefault="00F52DD2" w:rsidP="00F52DD2">
            <w:pPr>
              <w:bidi w:val="0"/>
              <w:jc w:val="both"/>
              <w:rPr>
                <w:rFonts w:cs="Arabic Transparent"/>
                <w:szCs w:val="26"/>
                <w:lang w:val="en-US"/>
              </w:rPr>
            </w:pPr>
            <w:r w:rsidRPr="00C60274">
              <w:rPr>
                <w:rFonts w:cs="Arabic Transparent"/>
                <w:szCs w:val="26"/>
                <w:lang w:val="en-US"/>
              </w:rPr>
              <w:t>Bacterial Enzyme Detection Technology "</w:t>
            </w:r>
            <w:proofErr w:type="spellStart"/>
            <w:r w:rsidRPr="00C60274">
              <w:rPr>
                <w:rFonts w:cs="Arabic Transparent"/>
                <w:szCs w:val="26"/>
                <w:lang w:val="en-US"/>
              </w:rPr>
              <w:t>Pseudolert</w:t>
            </w:r>
            <w:proofErr w:type="spellEnd"/>
            <w:r w:rsidRPr="00C60274">
              <w:rPr>
                <w:rFonts w:cs="Arabic Transparent"/>
                <w:szCs w:val="26"/>
                <w:lang w:val="en-US"/>
              </w:rPr>
              <w:t>" From IDEXX</w:t>
            </w:r>
          </w:p>
        </w:tc>
        <w:tc>
          <w:tcPr>
            <w:tcW w:w="252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F52DD2" w:rsidRPr="00670161" w:rsidRDefault="00F52DD2" w:rsidP="00F52DD2">
            <w:pPr>
              <w:bidi w:val="0"/>
              <w:rPr>
                <w:rFonts w:cs="Arabic Transparent"/>
                <w:szCs w:val="24"/>
              </w:rPr>
            </w:pPr>
            <w:r w:rsidRPr="00670161">
              <w:rPr>
                <w:rFonts w:cs="Arabic Transparent"/>
                <w:szCs w:val="24"/>
              </w:rPr>
              <w:t xml:space="preserve">Pseudomonas </w:t>
            </w:r>
            <w:proofErr w:type="spellStart"/>
            <w:r w:rsidRPr="00670161">
              <w:rPr>
                <w:rFonts w:cs="Arabic Transparent"/>
                <w:szCs w:val="24"/>
              </w:rPr>
              <w:t>aeruginosa</w:t>
            </w:r>
            <w:proofErr w:type="spellEnd"/>
          </w:p>
        </w:tc>
        <w:tc>
          <w:tcPr>
            <w:tcW w:w="54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 w:rsidRPr="000F7929">
              <w:rPr>
                <w:rFonts w:cs="Arabic Transparent"/>
                <w:sz w:val="20"/>
                <w:lang w:val="en-US"/>
              </w:rPr>
              <w:t>3</w:t>
            </w:r>
            <w:r>
              <w:rPr>
                <w:rFonts w:cs="Arabic Transparent"/>
                <w:sz w:val="20"/>
                <w:lang w:val="en-US"/>
              </w:rPr>
              <w:t>7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60274" w:rsidRDefault="00F52DD2" w:rsidP="00F52DD2">
            <w:pPr>
              <w:bidi w:val="0"/>
              <w:jc w:val="both"/>
              <w:rPr>
                <w:rFonts w:cs="Arabic Transparent"/>
                <w:szCs w:val="26"/>
                <w:lang w:val="en-US"/>
              </w:rPr>
            </w:pPr>
            <w:r w:rsidRPr="00C60274">
              <w:rPr>
                <w:rFonts w:cs="Arabic Transparent"/>
                <w:szCs w:val="26"/>
                <w:lang w:val="en-US"/>
              </w:rPr>
              <w:t>MTF method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045DE" w:rsidRDefault="00F52DD2" w:rsidP="00F52DD2">
            <w:pPr>
              <w:bidi w:val="0"/>
              <w:rPr>
                <w:rFonts w:cs="Arabic Transparent"/>
                <w:szCs w:val="24"/>
              </w:rPr>
            </w:pPr>
            <w:r w:rsidRPr="00670161">
              <w:rPr>
                <w:rFonts w:cs="Arabic Transparent"/>
                <w:szCs w:val="24"/>
              </w:rPr>
              <w:t xml:space="preserve">Pseudomonas </w:t>
            </w:r>
            <w:proofErr w:type="spellStart"/>
            <w:r w:rsidRPr="00670161">
              <w:rPr>
                <w:rFonts w:cs="Arabic Transparent"/>
                <w:szCs w:val="24"/>
              </w:rPr>
              <w:t>aeruginosa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 w:rsidRPr="000F7929">
              <w:rPr>
                <w:rFonts w:cs="Arabic Transparent"/>
                <w:sz w:val="20"/>
                <w:lang w:val="en-US"/>
              </w:rPr>
              <w:t>3</w:t>
            </w:r>
            <w:r>
              <w:rPr>
                <w:rFonts w:cs="Arabic Transparent"/>
                <w:sz w:val="20"/>
                <w:lang w:val="en-US"/>
              </w:rPr>
              <w:t>8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Pr="00EF03BB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EF03BB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F03BB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60274" w:rsidRDefault="00F52DD2" w:rsidP="00F52DD2">
            <w:pPr>
              <w:bidi w:val="0"/>
              <w:jc w:val="both"/>
              <w:rPr>
                <w:rFonts w:cs="Arabic Transparent"/>
                <w:szCs w:val="26"/>
                <w:lang w:val="en-US"/>
              </w:rPr>
            </w:pPr>
            <w:r w:rsidRPr="00C60274">
              <w:rPr>
                <w:rFonts w:cs="Arabic Transparent"/>
                <w:szCs w:val="26"/>
                <w:lang w:val="en-US"/>
              </w:rPr>
              <w:t>Membrane Filtration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F03BB" w:rsidRDefault="00F52DD2" w:rsidP="00F52DD2">
            <w:pPr>
              <w:bidi w:val="0"/>
              <w:rPr>
                <w:rFonts w:cs="Arabic Transparent"/>
                <w:szCs w:val="24"/>
              </w:rPr>
            </w:pPr>
            <w:r w:rsidRPr="00EF03BB">
              <w:rPr>
                <w:rFonts w:cs="Arabic Transparent"/>
                <w:szCs w:val="24"/>
              </w:rPr>
              <w:t>Fungi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 w:rsidRPr="000F7929">
              <w:rPr>
                <w:rFonts w:cs="Arabic Transparent"/>
                <w:sz w:val="20"/>
                <w:lang w:val="en-US"/>
              </w:rPr>
              <w:t>3</w:t>
            </w:r>
            <w:r>
              <w:rPr>
                <w:rFonts w:cs="Arabic Transparent"/>
                <w:sz w:val="20"/>
                <w:lang w:val="en-US"/>
              </w:rPr>
              <w:t>9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Pr="00EF03BB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F03BB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60274" w:rsidRDefault="00F52DD2" w:rsidP="00F52DD2">
            <w:pPr>
              <w:bidi w:val="0"/>
              <w:jc w:val="both"/>
              <w:rPr>
                <w:rFonts w:cs="Arabic Transparent"/>
                <w:szCs w:val="26"/>
                <w:lang w:val="en-US"/>
              </w:rPr>
            </w:pPr>
            <w:r w:rsidRPr="00C60274">
              <w:rPr>
                <w:rFonts w:cs="Arabic Transparent"/>
                <w:szCs w:val="26"/>
                <w:lang w:val="en-US"/>
              </w:rPr>
              <w:t>Membrane Filtration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F03BB" w:rsidRDefault="00F52DD2" w:rsidP="00F52DD2">
            <w:pPr>
              <w:bidi w:val="0"/>
              <w:rPr>
                <w:rFonts w:cs="Arabic Transparent"/>
                <w:szCs w:val="24"/>
              </w:rPr>
            </w:pPr>
            <w:r w:rsidRPr="00AF33D4">
              <w:rPr>
                <w:rFonts w:cs="Arabic Transparent"/>
                <w:szCs w:val="24"/>
              </w:rPr>
              <w:t>Free Living Nematodes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40</w:t>
            </w:r>
          </w:p>
        </w:tc>
      </w:tr>
      <w:tr w:rsidR="00F52DD2" w:rsidRPr="00156656" w:rsidTr="00AE1444">
        <w:trPr>
          <w:cantSplit/>
          <w:trHeight w:val="298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Pr="00EF03BB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F03BB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C60274" w:rsidRDefault="00F52DD2" w:rsidP="00F52DD2">
            <w:pPr>
              <w:bidi w:val="0"/>
              <w:jc w:val="both"/>
              <w:rPr>
                <w:rFonts w:cs="Arabic Transparent"/>
                <w:szCs w:val="26"/>
                <w:lang w:val="en-US"/>
              </w:rPr>
            </w:pPr>
            <w:r w:rsidRPr="00C60274">
              <w:rPr>
                <w:rFonts w:cs="Arabic Transparent"/>
                <w:szCs w:val="26"/>
                <w:lang w:val="en-US"/>
              </w:rPr>
              <w:t>Sedimentation Technique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F03BB" w:rsidRDefault="00F52DD2" w:rsidP="00F52DD2">
            <w:pPr>
              <w:bidi w:val="0"/>
              <w:rPr>
                <w:rFonts w:cs="Arabic Transparent"/>
                <w:szCs w:val="24"/>
              </w:rPr>
            </w:pPr>
            <w:r>
              <w:rPr>
                <w:rFonts w:cs="Arabic Transparent"/>
                <w:szCs w:val="24"/>
              </w:rPr>
              <w:t xml:space="preserve">Algae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41</w:t>
            </w:r>
          </w:p>
        </w:tc>
      </w:tr>
      <w:tr w:rsidR="00F52DD2" w:rsidRPr="00156656" w:rsidTr="00AE1444">
        <w:trPr>
          <w:cantSplit/>
          <w:trHeight w:val="1830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9865CC">
              <w:rPr>
                <w:rFonts w:cs="Arabic Transparent"/>
                <w:szCs w:val="24"/>
                <w:lang w:val="en-US"/>
              </w:rPr>
              <w:t>25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>
              <w:rPr>
                <w:rFonts w:cs="Arabic Transparent"/>
                <w:szCs w:val="26"/>
                <w:lang w:val="en-US"/>
              </w:rPr>
              <w:t xml:space="preserve">Package of test </w:t>
            </w:r>
          </w:p>
          <w:p w:rsidR="00F52DD2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</w:p>
          <w:p w:rsidR="00F52DD2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F87539">
              <w:rPr>
                <w:rFonts w:cs="Arabic Transparent"/>
                <w:szCs w:val="26"/>
                <w:lang w:val="en-US"/>
              </w:rPr>
              <w:t>Total cost for monthly analysis for drinking water station</w:t>
            </w:r>
          </w:p>
          <w:p w:rsidR="00F52DD2" w:rsidRPr="00072ED0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 w:rsidRPr="00615F89">
              <w:rPr>
                <w:rFonts w:cs="Arabic Transparent"/>
                <w:b/>
                <w:bCs/>
                <w:szCs w:val="26"/>
                <w:lang w:val="en-US"/>
              </w:rPr>
              <w:t xml:space="preserve">( Total </w:t>
            </w:r>
            <w:proofErr w:type="spellStart"/>
            <w:r w:rsidRPr="00615F89">
              <w:rPr>
                <w:rFonts w:cs="Arabic Transparent"/>
                <w:b/>
                <w:bCs/>
                <w:szCs w:val="26"/>
                <w:lang w:val="en-US"/>
              </w:rPr>
              <w:t>colifor</w:t>
            </w:r>
            <w:r>
              <w:rPr>
                <w:rFonts w:cs="Arabic Transparent"/>
                <w:b/>
                <w:bCs/>
                <w:szCs w:val="26"/>
                <w:lang w:val="en-US"/>
              </w:rPr>
              <w:t>m</w:t>
            </w:r>
            <w:proofErr w:type="spellEnd"/>
            <w:r>
              <w:rPr>
                <w:rFonts w:cs="Arabic Transparent"/>
                <w:b/>
                <w:bCs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Arabic Transparent"/>
                <w:b/>
                <w:bCs/>
                <w:szCs w:val="26"/>
                <w:lang w:val="en-US"/>
              </w:rPr>
              <w:t>E.coli</w:t>
            </w:r>
            <w:proofErr w:type="spellEnd"/>
            <w:r>
              <w:rPr>
                <w:rFonts w:cs="Arabic Transparent"/>
                <w:b/>
                <w:bCs/>
                <w:szCs w:val="26"/>
                <w:lang w:val="en-US"/>
              </w:rPr>
              <w:t>, Pseudomonas, Fungi, NO</w:t>
            </w:r>
            <w:r w:rsidRPr="00615F89">
              <w:rPr>
                <w:rFonts w:cs="Arabic Transparent"/>
                <w:b/>
                <w:bCs/>
                <w:szCs w:val="26"/>
                <w:vertAlign w:val="subscript"/>
                <w:lang w:val="en-US"/>
              </w:rPr>
              <w:t>3</w:t>
            </w:r>
            <w:r>
              <w:rPr>
                <w:rFonts w:cs="Arabic Transparent"/>
                <w:szCs w:val="26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0F7929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42</w:t>
            </w:r>
          </w:p>
        </w:tc>
      </w:tr>
      <w:tr w:rsidR="00F52DD2" w:rsidRPr="00156656" w:rsidTr="00AE1444">
        <w:trPr>
          <w:cantSplit/>
          <w:trHeight w:val="1083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50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AD6FC2" w:rsidRDefault="00F52DD2" w:rsidP="00F52DD2">
            <w:pPr>
              <w:bidi w:val="0"/>
              <w:rPr>
                <w:rFonts w:cs="Arabic Transparent"/>
                <w:sz w:val="20"/>
                <w:lang w:val="en-US"/>
              </w:rPr>
            </w:pPr>
            <w:r w:rsidRPr="00AD6FC2">
              <w:rPr>
                <w:rFonts w:cs="Arabic Transparent"/>
                <w:sz w:val="20"/>
                <w:lang w:val="en-US"/>
              </w:rPr>
              <w:t>Solid Phase Extraction/</w:t>
            </w:r>
            <w:r>
              <w:rPr>
                <w:rFonts w:cs="Arabic Transparent"/>
                <w:sz w:val="20"/>
                <w:lang w:val="en-US"/>
              </w:rPr>
              <w:t xml:space="preserve"> Gas Chromatography</w:t>
            </w:r>
            <w:r w:rsidRPr="00AD6FC2">
              <w:rPr>
                <w:rFonts w:cs="Arabic Transparent"/>
                <w:sz w:val="20"/>
                <w:lang w:val="en-US"/>
              </w:rPr>
              <w:t>/Mass Spectrometer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E5872" w:rsidRDefault="00F52DD2" w:rsidP="00F52DD2">
            <w:pPr>
              <w:bidi w:val="0"/>
              <w:rPr>
                <w:rFonts w:cs="Arabic Transparent"/>
                <w:szCs w:val="24"/>
                <w:lang w:val="fr-FR"/>
              </w:rPr>
            </w:pPr>
            <w:proofErr w:type="spellStart"/>
            <w:r w:rsidRPr="00EE5872">
              <w:rPr>
                <w:rFonts w:cs="Arabic Transparent"/>
                <w:szCs w:val="24"/>
                <w:lang w:val="fr-FR"/>
              </w:rPr>
              <w:t>OrganoChlorinated</w:t>
            </w:r>
            <w:proofErr w:type="spellEnd"/>
            <w:r w:rsidRPr="00EE5872">
              <w:rPr>
                <w:rFonts w:cs="Arabic Transparent"/>
                <w:szCs w:val="24"/>
                <w:lang w:val="fr-FR"/>
              </w:rPr>
              <w:t xml:space="preserve"> Pesticide</w:t>
            </w:r>
            <w:r>
              <w:rPr>
                <w:rFonts w:cs="Arabic Transparent"/>
                <w:szCs w:val="24"/>
                <w:lang w:val="fr-FR"/>
              </w:rPr>
              <w:t>s</w:t>
            </w:r>
          </w:p>
          <w:p w:rsidR="00F52DD2" w:rsidRPr="00DF3571" w:rsidRDefault="00F52DD2" w:rsidP="00F52DD2">
            <w:pPr>
              <w:bidi w:val="0"/>
              <w:rPr>
                <w:rFonts w:cs="Arabic Transparent"/>
                <w:szCs w:val="24"/>
                <w:vertAlign w:val="superscript"/>
                <w:lang w:val="fr-FR"/>
              </w:rPr>
            </w:pPr>
            <w:r w:rsidRPr="00EE5872">
              <w:rPr>
                <w:rFonts w:cs="Arabic Transparent"/>
                <w:szCs w:val="24"/>
                <w:lang w:val="fr-FR"/>
              </w:rPr>
              <w:t>(</w:t>
            </w:r>
            <w:proofErr w:type="spellStart"/>
            <w:r w:rsidRPr="00EE5872">
              <w:rPr>
                <w:rFonts w:cs="Arabic Transparent"/>
                <w:szCs w:val="24"/>
                <w:lang w:val="fr-FR"/>
              </w:rPr>
              <w:t>OCP</w:t>
            </w:r>
            <w:r>
              <w:rPr>
                <w:rFonts w:cs="Arabic Transparent"/>
                <w:szCs w:val="24"/>
                <w:lang w:val="fr-FR"/>
              </w:rPr>
              <w:t>s</w:t>
            </w:r>
            <w:proofErr w:type="spellEnd"/>
            <w:r w:rsidRPr="00EE5872">
              <w:rPr>
                <w:rFonts w:cs="Arabic Transparent"/>
                <w:szCs w:val="24"/>
                <w:lang w:val="fr-FR"/>
              </w:rPr>
              <w:t>)</w:t>
            </w:r>
            <w:r>
              <w:rPr>
                <w:rFonts w:cs="Arabic Transparent"/>
                <w:szCs w:val="24"/>
                <w:lang w:val="fr-FR"/>
              </w:rPr>
              <w:t>-16 compounds</w:t>
            </w:r>
            <w:r w:rsidRPr="003A438A">
              <w:rPr>
                <w:rFonts w:cs="Arabic Transparent"/>
                <w:color w:val="FF0000"/>
                <w:szCs w:val="24"/>
                <w:vertAlign w:val="superscript"/>
                <w:lang w:val="fr-FR"/>
              </w:rPr>
              <w:t>**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43</w:t>
            </w:r>
          </w:p>
        </w:tc>
      </w:tr>
      <w:tr w:rsidR="00F52DD2" w:rsidRPr="00156656" w:rsidTr="00AE1444">
        <w:trPr>
          <w:cantSplit/>
          <w:trHeight w:val="885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Default="00F52DD2" w:rsidP="00F52DD2">
            <w:pPr>
              <w:bidi w:val="0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75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jc w:val="center"/>
            </w:pPr>
            <w:r w:rsidRPr="007F38FE">
              <w:rPr>
                <w:rFonts w:cs="Arabic Transparent"/>
                <w:sz w:val="20"/>
                <w:lang w:val="en-US"/>
              </w:rPr>
              <w:t>Solid Phase Extraction / Gas Chromatography/Mass Spectrometer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EE5872" w:rsidRDefault="00F52DD2" w:rsidP="00F52DD2">
            <w:pPr>
              <w:bidi w:val="0"/>
              <w:rPr>
                <w:rFonts w:cs="Arabic Transparent"/>
                <w:szCs w:val="24"/>
                <w:lang w:val="fr-FR"/>
              </w:rPr>
            </w:pPr>
            <w:r w:rsidRPr="00EE5872">
              <w:rPr>
                <w:rFonts w:cs="Arabic Transparent"/>
                <w:szCs w:val="24"/>
                <w:lang w:val="fr-FR"/>
              </w:rPr>
              <w:t xml:space="preserve">Poly </w:t>
            </w:r>
            <w:proofErr w:type="spellStart"/>
            <w:r w:rsidRPr="00EE5872">
              <w:rPr>
                <w:rFonts w:cs="Arabic Transparent"/>
                <w:szCs w:val="24"/>
                <w:lang w:val="fr-FR"/>
              </w:rPr>
              <w:t>AromaticHydrocarbon</w:t>
            </w:r>
            <w:r>
              <w:rPr>
                <w:rFonts w:cs="Arabic Transparent"/>
                <w:szCs w:val="24"/>
                <w:lang w:val="fr-FR"/>
              </w:rPr>
              <w:t>s</w:t>
            </w:r>
            <w:proofErr w:type="spellEnd"/>
            <w:r w:rsidRPr="00EE5872">
              <w:rPr>
                <w:rFonts w:cs="Arabic Transparent"/>
                <w:szCs w:val="24"/>
                <w:lang w:val="fr-FR"/>
              </w:rPr>
              <w:t xml:space="preserve"> (</w:t>
            </w:r>
            <w:proofErr w:type="spellStart"/>
            <w:r w:rsidRPr="00EE5872">
              <w:rPr>
                <w:rFonts w:cs="Arabic Transparent"/>
                <w:szCs w:val="24"/>
                <w:lang w:val="fr-FR"/>
              </w:rPr>
              <w:t>PAH</w:t>
            </w:r>
            <w:r>
              <w:rPr>
                <w:rFonts w:cs="Arabic Transparent"/>
                <w:szCs w:val="24"/>
                <w:lang w:val="fr-FR"/>
              </w:rPr>
              <w:t>s</w:t>
            </w:r>
            <w:proofErr w:type="spellEnd"/>
            <w:r w:rsidRPr="00EE5872">
              <w:rPr>
                <w:rFonts w:cs="Arabic Transparent"/>
                <w:szCs w:val="24"/>
                <w:lang w:val="fr-FR"/>
              </w:rPr>
              <w:t>)</w:t>
            </w:r>
            <w:r>
              <w:rPr>
                <w:rFonts w:cs="Arabic Transparent"/>
                <w:szCs w:val="24"/>
                <w:lang w:val="fr-FR"/>
              </w:rPr>
              <w:t>-16 EPA compounds</w:t>
            </w:r>
            <w:r w:rsidRPr="003A438A">
              <w:rPr>
                <w:rFonts w:cs="Arabic Transparent"/>
                <w:color w:val="FF0000"/>
                <w:szCs w:val="24"/>
                <w:vertAlign w:val="superscript"/>
                <w:lang w:val="fr-FR"/>
              </w:rPr>
              <w:t>*</w:t>
            </w:r>
            <w:r>
              <w:rPr>
                <w:rFonts w:cs="Arabic Transparent"/>
                <w:color w:val="FF0000"/>
                <w:szCs w:val="24"/>
                <w:vertAlign w:val="superscript"/>
                <w:lang w:val="fr-FR"/>
              </w:rPr>
              <w:t>*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44</w:t>
            </w:r>
          </w:p>
        </w:tc>
      </w:tr>
      <w:tr w:rsidR="00F52DD2" w:rsidRPr="0047784C" w:rsidTr="00AE1444">
        <w:trPr>
          <w:cantSplit/>
          <w:trHeight w:val="1290"/>
        </w:trPr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52DD2" w:rsidRPr="0047784C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F52DD2" w:rsidRPr="0047784C" w:rsidRDefault="00F52DD2" w:rsidP="00F52DD2">
            <w:pPr>
              <w:bidi w:val="0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75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jc w:val="center"/>
            </w:pPr>
            <w:r w:rsidRPr="007F38FE">
              <w:rPr>
                <w:rFonts w:cs="Arabic Transparent"/>
                <w:sz w:val="20"/>
                <w:lang w:val="en-US"/>
              </w:rPr>
              <w:t>Solid Phase Extraction / Gas Chromatography/Mass Spectrometer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47784C" w:rsidRDefault="00F52DD2" w:rsidP="00F52DD2">
            <w:pPr>
              <w:bidi w:val="0"/>
              <w:rPr>
                <w:rFonts w:cs="Arabic Transparent"/>
                <w:szCs w:val="24"/>
                <w:lang w:val="fr-FR"/>
              </w:rPr>
            </w:pPr>
            <w:r w:rsidRPr="00C946B7">
              <w:rPr>
                <w:rFonts w:asciiTheme="majorBidi" w:hAnsiTheme="majorBidi" w:cstheme="majorBidi"/>
              </w:rPr>
              <w:t xml:space="preserve">Poly </w:t>
            </w:r>
            <w:proofErr w:type="spellStart"/>
            <w:r w:rsidRPr="00C946B7">
              <w:rPr>
                <w:rFonts w:asciiTheme="majorBidi" w:hAnsiTheme="majorBidi" w:cstheme="majorBidi"/>
              </w:rPr>
              <w:t>ChrorinatedBiphynels</w:t>
            </w:r>
            <w:proofErr w:type="spellEnd"/>
            <w:r w:rsidRPr="00C946B7">
              <w:rPr>
                <w:rFonts w:asciiTheme="majorBidi" w:hAnsiTheme="majorBidi" w:cstheme="majorBidi"/>
              </w:rPr>
              <w:t xml:space="preserve"> (PCBs)</w:t>
            </w:r>
            <w:r>
              <w:rPr>
                <w:rFonts w:asciiTheme="majorBidi" w:hAnsiTheme="majorBidi" w:cstheme="majorBidi"/>
              </w:rPr>
              <w:t>-14 congeners</w:t>
            </w:r>
            <w:r>
              <w:rPr>
                <w:rFonts w:cs="Arabic Transparent"/>
                <w:szCs w:val="24"/>
                <w:vertAlign w:val="superscript"/>
                <w:lang w:val="fr-FR"/>
              </w:rPr>
              <w:t>**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47784C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45</w:t>
            </w:r>
          </w:p>
        </w:tc>
      </w:tr>
      <w:tr w:rsidR="00F52DD2" w:rsidRPr="0047784C" w:rsidTr="00AE1444">
        <w:trPr>
          <w:cantSplit/>
          <w:trHeight w:val="1245"/>
        </w:trPr>
        <w:tc>
          <w:tcPr>
            <w:tcW w:w="135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D9D9D9"/>
          </w:tcPr>
          <w:p w:rsidR="00F52DD2" w:rsidRPr="0047784C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  <w:tcBorders>
              <w:bottom w:val="thickThinSmallGap" w:sz="24" w:space="0" w:color="auto"/>
            </w:tcBorders>
          </w:tcPr>
          <w:p w:rsidR="00F52DD2" w:rsidRPr="0047784C" w:rsidRDefault="00F52DD2" w:rsidP="00F52DD2">
            <w:pPr>
              <w:bidi w:val="0"/>
              <w:rPr>
                <w:rFonts w:cs="Arabic Transparent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75</w:t>
            </w:r>
          </w:p>
        </w:tc>
        <w:tc>
          <w:tcPr>
            <w:tcW w:w="261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F52DD2" w:rsidRDefault="00F52DD2" w:rsidP="00F52DD2">
            <w:pPr>
              <w:jc w:val="center"/>
            </w:pPr>
            <w:r w:rsidRPr="007F38FE">
              <w:rPr>
                <w:rFonts w:cs="Arabic Transparent"/>
                <w:sz w:val="20"/>
                <w:lang w:val="en-US"/>
              </w:rPr>
              <w:t>Solid Phase Extraction / Gas Chromatography/Mass Spectrometer</w:t>
            </w:r>
          </w:p>
        </w:tc>
        <w:tc>
          <w:tcPr>
            <w:tcW w:w="252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F52DD2" w:rsidRPr="0047784C" w:rsidRDefault="00F52DD2" w:rsidP="00F52DD2">
            <w:pPr>
              <w:bidi w:val="0"/>
              <w:rPr>
                <w:rFonts w:cs="Arabic Transparent"/>
                <w:szCs w:val="24"/>
                <w:lang w:val="fr-FR"/>
              </w:rPr>
            </w:pPr>
            <w:proofErr w:type="spellStart"/>
            <w:r w:rsidRPr="002B5317">
              <w:rPr>
                <w:rFonts w:cs="Arabic Transparent"/>
                <w:szCs w:val="24"/>
                <w:lang w:val="fr-FR"/>
              </w:rPr>
              <w:t>ploychlorinateddibenzo</w:t>
            </w:r>
            <w:proofErr w:type="spellEnd"/>
            <w:r w:rsidRPr="002B5317">
              <w:rPr>
                <w:rFonts w:cs="Arabic Transparent"/>
                <w:szCs w:val="24"/>
                <w:lang w:val="fr-FR"/>
              </w:rPr>
              <w:t>-p-</w:t>
            </w:r>
            <w:proofErr w:type="spellStart"/>
            <w:r w:rsidRPr="002B5317">
              <w:rPr>
                <w:rFonts w:cs="Arabic Transparent"/>
                <w:szCs w:val="24"/>
                <w:lang w:val="fr-FR"/>
              </w:rPr>
              <w:t>dioxins</w:t>
            </w:r>
            <w:proofErr w:type="spellEnd"/>
            <w:r w:rsidRPr="002B5317">
              <w:rPr>
                <w:rFonts w:cs="Arabic Transparent"/>
                <w:szCs w:val="24"/>
                <w:lang w:val="fr-FR"/>
              </w:rPr>
              <w:t xml:space="preserve"> (</w:t>
            </w:r>
            <w:proofErr w:type="spellStart"/>
            <w:r w:rsidRPr="002B5317">
              <w:rPr>
                <w:rFonts w:cs="Arabic Transparent"/>
                <w:szCs w:val="24"/>
                <w:lang w:val="fr-FR"/>
              </w:rPr>
              <w:t>PCDDs</w:t>
            </w:r>
            <w:proofErr w:type="spellEnd"/>
            <w:r w:rsidRPr="002B5317">
              <w:rPr>
                <w:rFonts w:cs="Arabic Transparent"/>
                <w:szCs w:val="24"/>
                <w:lang w:val="fr-FR"/>
              </w:rPr>
              <w:t xml:space="preserve">) and </w:t>
            </w:r>
            <w:proofErr w:type="spellStart"/>
            <w:r w:rsidRPr="002B5317">
              <w:rPr>
                <w:rFonts w:cs="Arabic Transparent"/>
                <w:szCs w:val="24"/>
                <w:lang w:val="fr-FR"/>
              </w:rPr>
              <w:t>polychlorinateddibenzofurans</w:t>
            </w:r>
            <w:proofErr w:type="spellEnd"/>
            <w:r w:rsidRPr="002B5317">
              <w:rPr>
                <w:rFonts w:cs="Arabic Transparent"/>
                <w:szCs w:val="24"/>
                <w:lang w:val="fr-FR"/>
              </w:rPr>
              <w:t xml:space="preserve"> (</w:t>
            </w:r>
            <w:proofErr w:type="spellStart"/>
            <w:r w:rsidRPr="002B5317">
              <w:rPr>
                <w:rFonts w:cs="Arabic Transparent"/>
                <w:szCs w:val="24"/>
                <w:lang w:val="fr-FR"/>
              </w:rPr>
              <w:t>PCDFs</w:t>
            </w:r>
            <w:proofErr w:type="spellEnd"/>
            <w:r w:rsidRPr="002B5317">
              <w:rPr>
                <w:rFonts w:cs="Arabic Transparent"/>
                <w:szCs w:val="24"/>
                <w:lang w:val="fr-FR"/>
              </w:rPr>
              <w:t>)</w:t>
            </w:r>
            <w:r>
              <w:rPr>
                <w:rFonts w:cs="Arabic Transparent"/>
                <w:szCs w:val="24"/>
                <w:lang w:val="fr-FR"/>
              </w:rPr>
              <w:t xml:space="preserve">-17 </w:t>
            </w:r>
            <w:proofErr w:type="spellStart"/>
            <w:r>
              <w:rPr>
                <w:rFonts w:cs="Arabic Transparent"/>
                <w:szCs w:val="24"/>
                <w:lang w:val="fr-FR"/>
              </w:rPr>
              <w:t>congeners</w:t>
            </w:r>
            <w:proofErr w:type="spellEnd"/>
            <w:r>
              <w:rPr>
                <w:rFonts w:cs="Arabic Transparent"/>
                <w:szCs w:val="24"/>
                <w:vertAlign w:val="superscript"/>
                <w:lang w:val="fr-FR"/>
              </w:rPr>
              <w:t>**</w:t>
            </w:r>
          </w:p>
        </w:tc>
        <w:tc>
          <w:tcPr>
            <w:tcW w:w="54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6E6E6"/>
          </w:tcPr>
          <w:p w:rsidR="00F52DD2" w:rsidRPr="0047784C" w:rsidRDefault="00F52DD2" w:rsidP="00F52DD2">
            <w:pPr>
              <w:bidi w:val="0"/>
              <w:jc w:val="center"/>
              <w:rPr>
                <w:rFonts w:cs="Arabic Transparent"/>
                <w:sz w:val="20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46</w:t>
            </w:r>
          </w:p>
        </w:tc>
      </w:tr>
    </w:tbl>
    <w:p w:rsidR="00E42B85" w:rsidRPr="00E42B85" w:rsidRDefault="00E42B85" w:rsidP="00E42B85">
      <w:pPr>
        <w:pStyle w:val="Title"/>
        <w:ind w:left="335"/>
        <w:jc w:val="right"/>
        <w:rPr>
          <w:rFonts w:ascii="Tahoma" w:hAnsi="Tahoma" w:cs="Monotype Koufi"/>
          <w:b/>
          <w:bCs/>
          <w:szCs w:val="32"/>
          <w:lang w:bidi="ar-JO"/>
        </w:rPr>
      </w:pPr>
    </w:p>
    <w:p w:rsidR="00E1161A" w:rsidRDefault="00E1161A" w:rsidP="00E1161A">
      <w:pPr>
        <w:pStyle w:val="Title"/>
        <w:bidi w:val="0"/>
        <w:ind w:left="720"/>
        <w:jc w:val="left"/>
        <w:rPr>
          <w:rFonts w:ascii="Tahoma" w:hAnsi="Tahoma" w:cs="Monotype Koufi"/>
          <w:b/>
          <w:bCs/>
          <w:sz w:val="24"/>
          <w:szCs w:val="24"/>
          <w:highlight w:val="darkGray"/>
          <w:lang w:bidi="ar-JO"/>
        </w:rPr>
      </w:pPr>
    </w:p>
    <w:p w:rsidR="001A132A" w:rsidRDefault="001A132A" w:rsidP="00622D68">
      <w:pPr>
        <w:pStyle w:val="Title"/>
        <w:rPr>
          <w:rFonts w:ascii="Tahoma" w:hAnsi="Tahoma" w:cs="Monotype Koufi"/>
          <w:b/>
          <w:bCs/>
          <w:szCs w:val="32"/>
        </w:rPr>
      </w:pPr>
    </w:p>
    <w:p w:rsidR="00C520F9" w:rsidRDefault="00C520F9" w:rsidP="00622D68">
      <w:pPr>
        <w:pStyle w:val="Title"/>
        <w:rPr>
          <w:rFonts w:ascii="Tahoma" w:hAnsi="Tahoma" w:cs="Monotype Koufi"/>
          <w:b/>
          <w:bCs/>
          <w:szCs w:val="32"/>
        </w:rPr>
      </w:pPr>
    </w:p>
    <w:p w:rsidR="00E045DE" w:rsidRDefault="008C7975" w:rsidP="00DF3571">
      <w:pPr>
        <w:pStyle w:val="Title"/>
        <w:bidi w:val="0"/>
        <w:jc w:val="left"/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</w:pPr>
      <w:r>
        <w:rPr>
          <w:rFonts w:ascii="Tahoma" w:hAnsi="Tahoma" w:cs="Monotype Koufi"/>
          <w:b/>
          <w:bCs/>
          <w:sz w:val="24"/>
          <w:szCs w:val="24"/>
          <w:lang w:bidi="ar-JO"/>
        </w:rPr>
        <w:br w:type="textWrapping" w:clear="all"/>
      </w:r>
      <w:r w:rsidR="00C9233A">
        <w:rPr>
          <w:rFonts w:ascii="Tahoma" w:hAnsi="Tahoma" w:cs="Monotype Koufi"/>
          <w:b/>
          <w:bCs/>
          <w:sz w:val="18"/>
          <w:szCs w:val="18"/>
          <w:lang w:bidi="ar-JO"/>
        </w:rPr>
        <w:t xml:space="preserve">* </w:t>
      </w:r>
      <w:r w:rsidR="00DF3571"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>15 JD should be added if</w:t>
      </w:r>
      <w:r w:rsidR="00C9233A" w:rsidRPr="007D2913"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 xml:space="preserve"> sample</w:t>
      </w:r>
      <w:r w:rsidR="00DF3571"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 xml:space="preserve"> need acid digestion</w:t>
      </w:r>
    </w:p>
    <w:p w:rsidR="00732511" w:rsidRDefault="00DF3571" w:rsidP="003A438A">
      <w:pPr>
        <w:pStyle w:val="Title"/>
        <w:bidi w:val="0"/>
        <w:jc w:val="left"/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</w:pPr>
      <w:r>
        <w:rPr>
          <w:rFonts w:ascii="Tahoma" w:hAnsi="Tahoma" w:cs="Monotype Koufi"/>
          <w:b/>
          <w:bCs/>
          <w:sz w:val="18"/>
          <w:szCs w:val="18"/>
          <w:lang w:bidi="ar-JO"/>
        </w:rPr>
        <w:t xml:space="preserve">   ** </w:t>
      </w:r>
      <w:r w:rsidR="003A438A"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>50</w:t>
      </w:r>
      <w:r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 xml:space="preserve"> JD should be added if</w:t>
      </w:r>
      <w:r w:rsidRPr="007D2913"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 xml:space="preserve"> sampleneed </w:t>
      </w:r>
      <w:r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>extraction</w:t>
      </w:r>
      <w:r w:rsidR="003A438A"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 xml:space="preserve"> and cleaning</w:t>
      </w:r>
    </w:p>
    <w:p w:rsidR="00732511" w:rsidRDefault="00732511" w:rsidP="00732511">
      <w:pPr>
        <w:pStyle w:val="Title"/>
        <w:bidi w:val="0"/>
        <w:jc w:val="left"/>
        <w:rPr>
          <w:rFonts w:ascii="Tahoma" w:hAnsi="Tahoma" w:cs="Monotype Koufi"/>
          <w:b/>
          <w:bCs/>
          <w:sz w:val="24"/>
          <w:szCs w:val="24"/>
          <w:lang w:bidi="ar-JO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1"/>
        <w:gridCol w:w="2760"/>
        <w:gridCol w:w="1085"/>
        <w:gridCol w:w="1572"/>
        <w:gridCol w:w="2230"/>
        <w:gridCol w:w="2127"/>
      </w:tblGrid>
      <w:tr w:rsidR="006059DE" w:rsidRPr="00E416D4" w:rsidTr="007D10D9">
        <w:trPr>
          <w:trHeight w:val="413"/>
        </w:trPr>
        <w:tc>
          <w:tcPr>
            <w:tcW w:w="681" w:type="dxa"/>
            <w:vMerge w:val="restart"/>
            <w:tcBorders>
              <w:top w:val="thickThin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059DE" w:rsidRPr="00E416D4" w:rsidRDefault="006059DE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top w:val="thickThin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059DE" w:rsidRPr="00E416D4" w:rsidRDefault="006059DE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  <w:r w:rsidRPr="00E416D4">
              <w:rPr>
                <w:rFonts w:cs="Times New Roman"/>
                <w:b/>
                <w:bCs/>
                <w:sz w:val="22"/>
                <w:szCs w:val="18"/>
              </w:rPr>
              <w:t>Description</w:t>
            </w:r>
          </w:p>
        </w:tc>
        <w:tc>
          <w:tcPr>
            <w:tcW w:w="1085" w:type="dxa"/>
            <w:vMerge w:val="restart"/>
            <w:tcBorders>
              <w:top w:val="thickThin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059DE" w:rsidRPr="00E416D4" w:rsidRDefault="006059DE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  <w:r w:rsidRPr="00E416D4">
              <w:rPr>
                <w:rFonts w:cs="Times New Roman"/>
                <w:b/>
                <w:bCs/>
                <w:sz w:val="22"/>
                <w:szCs w:val="18"/>
              </w:rPr>
              <w:t>No of samples collected</w:t>
            </w:r>
          </w:p>
        </w:tc>
        <w:tc>
          <w:tcPr>
            <w:tcW w:w="1572" w:type="dxa"/>
            <w:vMerge w:val="restart"/>
            <w:tcBorders>
              <w:top w:val="thickThin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059DE" w:rsidRPr="00E416D4" w:rsidRDefault="006059DE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  <w:r w:rsidRPr="00E416D4">
              <w:rPr>
                <w:rFonts w:cs="Times New Roman"/>
                <w:b/>
                <w:bCs/>
                <w:sz w:val="22"/>
                <w:szCs w:val="18"/>
              </w:rPr>
              <w:t>Destination</w:t>
            </w:r>
          </w:p>
        </w:tc>
        <w:tc>
          <w:tcPr>
            <w:tcW w:w="223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059DE" w:rsidRPr="00E416D4" w:rsidRDefault="006059DE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  <w:r w:rsidRPr="00E416D4">
              <w:rPr>
                <w:rFonts w:cs="Times New Roman"/>
                <w:b/>
                <w:bCs/>
                <w:sz w:val="22"/>
                <w:szCs w:val="18"/>
              </w:rPr>
              <w:t>Price (JD/Trip/day) vehicle</w:t>
            </w:r>
          </w:p>
        </w:tc>
        <w:tc>
          <w:tcPr>
            <w:tcW w:w="2127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059DE" w:rsidRPr="00E416D4" w:rsidRDefault="006059DE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  <w:r w:rsidRPr="00E416D4">
              <w:rPr>
                <w:rFonts w:cs="Times New Roman"/>
                <w:b/>
                <w:bCs/>
                <w:sz w:val="22"/>
                <w:szCs w:val="18"/>
              </w:rPr>
              <w:t>Price (JD/Trip/day) personnel</w:t>
            </w:r>
          </w:p>
        </w:tc>
      </w:tr>
      <w:tr w:rsidR="009865CC" w:rsidRPr="00E416D4" w:rsidTr="000E6A05">
        <w:trPr>
          <w:trHeight w:val="412"/>
        </w:trPr>
        <w:tc>
          <w:tcPr>
            <w:tcW w:w="68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865CC" w:rsidRPr="00E416D4" w:rsidRDefault="009865CC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865CC" w:rsidRPr="00E416D4" w:rsidRDefault="009865CC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865CC" w:rsidRPr="00E416D4" w:rsidRDefault="009865CC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865CC" w:rsidRPr="00E416D4" w:rsidRDefault="009865CC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865CC" w:rsidRPr="00E416D4" w:rsidRDefault="009865CC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  <w:r w:rsidRPr="00E416D4">
              <w:rPr>
                <w:rFonts w:cs="Times New Roman"/>
                <w:b/>
                <w:bCs/>
                <w:sz w:val="22"/>
                <w:szCs w:val="18"/>
              </w:rPr>
              <w:t>price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865CC" w:rsidRPr="00E416D4" w:rsidRDefault="009865CC" w:rsidP="007D10D9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  <w:r w:rsidRPr="00E416D4">
              <w:rPr>
                <w:rFonts w:cs="Times New Roman"/>
                <w:b/>
                <w:bCs/>
                <w:sz w:val="22"/>
                <w:szCs w:val="18"/>
              </w:rPr>
              <w:t>price</w:t>
            </w:r>
          </w:p>
        </w:tc>
      </w:tr>
      <w:tr w:rsidR="009865CC" w:rsidRPr="00E416D4" w:rsidTr="002261C2">
        <w:trPr>
          <w:trHeight w:val="293"/>
        </w:trPr>
        <w:tc>
          <w:tcPr>
            <w:tcW w:w="68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9865CC" w:rsidRPr="00E416D4" w:rsidRDefault="009865CC" w:rsidP="007D10D9">
            <w:pPr>
              <w:pStyle w:val="Title"/>
              <w:bidi w:val="0"/>
              <w:rPr>
                <w:rFonts w:cs="Times New Roman"/>
                <w:sz w:val="22"/>
                <w:szCs w:val="18"/>
                <w:lang w:bidi="ar-JO"/>
              </w:rPr>
            </w:pPr>
            <w:r>
              <w:rPr>
                <w:rFonts w:cs="Times New Roman"/>
                <w:sz w:val="22"/>
                <w:szCs w:val="18"/>
                <w:lang w:bidi="ar-JO"/>
              </w:rPr>
              <w:t>47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9865CC" w:rsidRPr="00E416D4" w:rsidRDefault="00565C2F" w:rsidP="007D10D9">
            <w:pPr>
              <w:pStyle w:val="Title"/>
              <w:bidi w:val="0"/>
              <w:jc w:val="left"/>
              <w:rPr>
                <w:rFonts w:cs="Times New Roman"/>
                <w:sz w:val="22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563245</wp:posOffset>
                  </wp:positionV>
                  <wp:extent cx="1365250" cy="1257300"/>
                  <wp:effectExtent l="263525" t="231775" r="269875" b="2317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938851">
                            <a:off x="0" y="0"/>
                            <a:ext cx="1365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865CC" w:rsidRPr="00E416D4">
              <w:rPr>
                <w:rFonts w:cs="Times New Roman"/>
                <w:sz w:val="22"/>
                <w:szCs w:val="18"/>
                <w:lang w:bidi="ar-JO"/>
              </w:rPr>
              <w:t>Sampling by lab personnel &amp; vehicle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≤3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jc w:val="left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 xml:space="preserve">Within </w:t>
            </w:r>
            <w:proofErr w:type="spellStart"/>
            <w:r w:rsidRPr="00AE1444">
              <w:rPr>
                <w:rFonts w:cs="Times New Roman"/>
                <w:sz w:val="24"/>
                <w:szCs w:val="24"/>
                <w:lang w:bidi="ar-JO"/>
              </w:rPr>
              <w:t>Mafraq</w:t>
            </w:r>
            <w:proofErr w:type="spellEnd"/>
            <w:r w:rsidRPr="00AE1444">
              <w:rPr>
                <w:rFonts w:cs="Times New Roman"/>
                <w:sz w:val="24"/>
                <w:szCs w:val="24"/>
                <w:lang w:bidi="ar-JO"/>
              </w:rPr>
              <w:t xml:space="preserve"> city</w:t>
            </w:r>
          </w:p>
        </w:tc>
        <w:tc>
          <w:tcPr>
            <w:tcW w:w="2230" w:type="dxa"/>
            <w:tcBorders>
              <w:top w:val="single" w:sz="6" w:space="0" w:color="auto"/>
            </w:tcBorders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10</w:t>
            </w:r>
          </w:p>
        </w:tc>
      </w:tr>
      <w:tr w:rsidR="009865CC" w:rsidRPr="00E416D4" w:rsidTr="00286914">
        <w:trPr>
          <w:trHeight w:val="292"/>
        </w:trPr>
        <w:tc>
          <w:tcPr>
            <w:tcW w:w="681" w:type="dxa"/>
            <w:vMerge/>
            <w:tcBorders>
              <w:top w:val="single" w:sz="6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9865CC" w:rsidRPr="00E416D4" w:rsidRDefault="009865CC" w:rsidP="006059DE">
            <w:pPr>
              <w:pStyle w:val="Title"/>
              <w:bidi w:val="0"/>
              <w:jc w:val="left"/>
              <w:rPr>
                <w:rFonts w:cs="Times New Roman"/>
                <w:sz w:val="22"/>
                <w:szCs w:val="18"/>
                <w:lang w:bidi="ar-JO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9865CC" w:rsidRPr="00E416D4" w:rsidRDefault="009865CC" w:rsidP="006059DE">
            <w:pPr>
              <w:pStyle w:val="Title"/>
              <w:bidi w:val="0"/>
              <w:jc w:val="left"/>
              <w:rPr>
                <w:rFonts w:cs="Times New Roman"/>
                <w:sz w:val="22"/>
                <w:szCs w:val="18"/>
                <w:lang w:bidi="ar-JO"/>
              </w:rPr>
            </w:pPr>
          </w:p>
        </w:tc>
        <w:tc>
          <w:tcPr>
            <w:tcW w:w="1085" w:type="dxa"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≥3</w:t>
            </w:r>
          </w:p>
        </w:tc>
        <w:tc>
          <w:tcPr>
            <w:tcW w:w="1572" w:type="dxa"/>
            <w:vMerge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jc w:val="left"/>
              <w:rPr>
                <w:rFonts w:cs="Times New Roman"/>
                <w:sz w:val="24"/>
                <w:szCs w:val="24"/>
                <w:lang w:bidi="ar-JO"/>
              </w:rPr>
            </w:pPr>
          </w:p>
        </w:tc>
        <w:tc>
          <w:tcPr>
            <w:tcW w:w="2230" w:type="dxa"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20</w:t>
            </w:r>
          </w:p>
        </w:tc>
      </w:tr>
      <w:tr w:rsidR="009865CC" w:rsidRPr="00E416D4" w:rsidTr="007F36F0">
        <w:trPr>
          <w:trHeight w:val="293"/>
        </w:trPr>
        <w:tc>
          <w:tcPr>
            <w:tcW w:w="681" w:type="dxa"/>
            <w:vMerge/>
            <w:tcBorders>
              <w:top w:val="single" w:sz="6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9865CC" w:rsidRPr="00E416D4" w:rsidRDefault="009865CC" w:rsidP="006059DE">
            <w:pPr>
              <w:pStyle w:val="Title"/>
              <w:bidi w:val="0"/>
              <w:jc w:val="left"/>
              <w:rPr>
                <w:rFonts w:cs="Times New Roman"/>
                <w:sz w:val="22"/>
                <w:szCs w:val="18"/>
                <w:lang w:bidi="ar-JO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9865CC" w:rsidRPr="00E416D4" w:rsidRDefault="009865CC" w:rsidP="006059DE">
            <w:pPr>
              <w:pStyle w:val="Title"/>
              <w:bidi w:val="0"/>
              <w:jc w:val="left"/>
              <w:rPr>
                <w:rFonts w:cs="Times New Roman"/>
                <w:sz w:val="22"/>
                <w:szCs w:val="18"/>
                <w:lang w:bidi="ar-JO"/>
              </w:rPr>
            </w:pPr>
          </w:p>
        </w:tc>
        <w:tc>
          <w:tcPr>
            <w:tcW w:w="1085" w:type="dxa"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≤3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jc w:val="left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 xml:space="preserve">Outside </w:t>
            </w:r>
            <w:proofErr w:type="spellStart"/>
            <w:r w:rsidRPr="00AE1444">
              <w:rPr>
                <w:rFonts w:cs="Times New Roman"/>
                <w:sz w:val="24"/>
                <w:szCs w:val="24"/>
                <w:lang w:bidi="ar-JO"/>
              </w:rPr>
              <w:t>Mafraq</w:t>
            </w:r>
            <w:proofErr w:type="spellEnd"/>
            <w:r w:rsidRPr="00AE1444">
              <w:rPr>
                <w:rFonts w:cs="Times New Roman"/>
                <w:sz w:val="24"/>
                <w:szCs w:val="24"/>
                <w:lang w:bidi="ar-JO"/>
              </w:rPr>
              <w:t xml:space="preserve"> city</w:t>
            </w:r>
          </w:p>
        </w:tc>
        <w:tc>
          <w:tcPr>
            <w:tcW w:w="2230" w:type="dxa"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20</w:t>
            </w:r>
          </w:p>
        </w:tc>
      </w:tr>
      <w:tr w:rsidR="009865CC" w:rsidRPr="00E416D4" w:rsidTr="00277FB2">
        <w:trPr>
          <w:trHeight w:val="292"/>
        </w:trPr>
        <w:tc>
          <w:tcPr>
            <w:tcW w:w="681" w:type="dxa"/>
            <w:vMerge/>
            <w:tcBorders>
              <w:top w:val="single" w:sz="6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9865CC" w:rsidRPr="00E416D4" w:rsidRDefault="009865CC" w:rsidP="006059DE">
            <w:pPr>
              <w:pStyle w:val="Title"/>
              <w:bidi w:val="0"/>
              <w:jc w:val="left"/>
              <w:rPr>
                <w:rFonts w:cs="Times New Roman"/>
                <w:sz w:val="22"/>
                <w:szCs w:val="18"/>
                <w:lang w:bidi="ar-JO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9865CC" w:rsidRPr="00E416D4" w:rsidRDefault="009865CC" w:rsidP="006059DE">
            <w:pPr>
              <w:pStyle w:val="Title"/>
              <w:bidi w:val="0"/>
              <w:jc w:val="left"/>
              <w:rPr>
                <w:rFonts w:cs="Times New Roman"/>
                <w:sz w:val="22"/>
                <w:szCs w:val="18"/>
                <w:lang w:bidi="ar-JO"/>
              </w:rPr>
            </w:pPr>
          </w:p>
        </w:tc>
        <w:tc>
          <w:tcPr>
            <w:tcW w:w="1085" w:type="dxa"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≥3</w:t>
            </w:r>
          </w:p>
        </w:tc>
        <w:tc>
          <w:tcPr>
            <w:tcW w:w="1572" w:type="dxa"/>
            <w:vMerge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</w:p>
        </w:tc>
        <w:tc>
          <w:tcPr>
            <w:tcW w:w="2230" w:type="dxa"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9865CC" w:rsidRPr="00AE1444" w:rsidRDefault="009865CC" w:rsidP="007D10D9">
            <w:pPr>
              <w:pStyle w:val="Title"/>
              <w:bidi w:val="0"/>
              <w:rPr>
                <w:rFonts w:cs="Times New Roman"/>
                <w:sz w:val="24"/>
                <w:szCs w:val="24"/>
                <w:lang w:bidi="ar-JO"/>
              </w:rPr>
            </w:pPr>
            <w:r w:rsidRPr="00AE1444">
              <w:rPr>
                <w:rFonts w:cs="Times New Roman"/>
                <w:sz w:val="24"/>
                <w:szCs w:val="24"/>
                <w:lang w:bidi="ar-JO"/>
              </w:rPr>
              <w:t>40</w:t>
            </w:r>
          </w:p>
        </w:tc>
      </w:tr>
    </w:tbl>
    <w:p w:rsidR="008C7975" w:rsidRDefault="008C7975" w:rsidP="008C7975">
      <w:pPr>
        <w:pStyle w:val="Title"/>
        <w:bidi w:val="0"/>
        <w:jc w:val="left"/>
        <w:rPr>
          <w:rFonts w:ascii="Tahoma" w:hAnsi="Tahoma" w:cs="Monotype Koufi"/>
          <w:b/>
          <w:bCs/>
          <w:sz w:val="24"/>
          <w:szCs w:val="24"/>
          <w:lang w:bidi="ar-JO"/>
        </w:rPr>
      </w:pPr>
    </w:p>
    <w:p w:rsidR="00F46C64" w:rsidRDefault="00F46C64" w:rsidP="00F46C64">
      <w:pPr>
        <w:pStyle w:val="Title"/>
        <w:bidi w:val="0"/>
        <w:jc w:val="left"/>
        <w:rPr>
          <w:rFonts w:ascii="Tahoma" w:hAnsi="Tahoma" w:cs="Monotype Koufi"/>
          <w:b/>
          <w:bCs/>
          <w:sz w:val="24"/>
          <w:szCs w:val="24"/>
          <w:rtl/>
          <w:lang w:bidi="ar-JO"/>
        </w:rPr>
      </w:pPr>
    </w:p>
    <w:p w:rsidR="00F46C64" w:rsidRDefault="00F46C64" w:rsidP="00F46C64">
      <w:pPr>
        <w:pStyle w:val="Title"/>
        <w:bidi w:val="0"/>
        <w:jc w:val="left"/>
        <w:rPr>
          <w:rFonts w:ascii="Tahoma" w:hAnsi="Tahoma" w:cs="Monotype Koufi"/>
          <w:b/>
          <w:bCs/>
          <w:sz w:val="24"/>
          <w:szCs w:val="24"/>
          <w:lang w:bidi="ar-JO"/>
        </w:rPr>
      </w:pPr>
    </w:p>
    <w:p w:rsidR="00E349B6" w:rsidRDefault="00E349B6" w:rsidP="00E349B6">
      <w:pPr>
        <w:pStyle w:val="Title"/>
        <w:bidi w:val="0"/>
        <w:jc w:val="left"/>
        <w:rPr>
          <w:rFonts w:ascii="Tahoma" w:hAnsi="Tahoma" w:cs="Monotype Koufi"/>
          <w:b/>
          <w:bCs/>
          <w:sz w:val="24"/>
          <w:szCs w:val="24"/>
          <w:lang w:bidi="ar-JO"/>
        </w:rPr>
      </w:pPr>
      <w:bookmarkStart w:id="0" w:name="_GoBack"/>
      <w:bookmarkEnd w:id="0"/>
    </w:p>
    <w:p w:rsidR="00E349B6" w:rsidRDefault="00E349B6" w:rsidP="00E349B6">
      <w:pPr>
        <w:pStyle w:val="Title"/>
        <w:bidi w:val="0"/>
        <w:jc w:val="left"/>
        <w:rPr>
          <w:rFonts w:ascii="Tahoma" w:hAnsi="Tahoma" w:cs="Monotype Koufi"/>
          <w:b/>
          <w:bCs/>
          <w:sz w:val="24"/>
          <w:szCs w:val="24"/>
          <w:rtl/>
          <w:lang w:bidi="ar-JO"/>
        </w:rPr>
      </w:pPr>
    </w:p>
    <w:p w:rsidR="00F46C64" w:rsidRDefault="00F46C64" w:rsidP="00F46C64">
      <w:pPr>
        <w:pStyle w:val="Title"/>
        <w:bidi w:val="0"/>
        <w:jc w:val="left"/>
        <w:rPr>
          <w:rFonts w:ascii="Tahoma" w:hAnsi="Tahoma" w:cs="Monotype Koufi"/>
          <w:b/>
          <w:bCs/>
          <w:sz w:val="24"/>
          <w:szCs w:val="24"/>
          <w:lang w:bidi="ar-JO"/>
        </w:rPr>
      </w:pPr>
    </w:p>
    <w:p w:rsidR="001A132A" w:rsidRDefault="00DD1CF5" w:rsidP="006713EF">
      <w:pPr>
        <w:pStyle w:val="Title"/>
        <w:numPr>
          <w:ilvl w:val="0"/>
          <w:numId w:val="9"/>
        </w:numPr>
        <w:bidi w:val="0"/>
        <w:jc w:val="left"/>
        <w:rPr>
          <w:rFonts w:ascii="Tahoma" w:hAnsi="Tahoma" w:cs="Monotype Koufi"/>
          <w:b/>
          <w:bCs/>
          <w:sz w:val="24"/>
          <w:szCs w:val="24"/>
          <w:lang w:bidi="ar-JO"/>
        </w:rPr>
      </w:pPr>
      <w:r w:rsidRPr="00C11A58">
        <w:rPr>
          <w:rFonts w:ascii="Tahoma" w:hAnsi="Tahoma" w:cs="Monotype Koufi"/>
          <w:b/>
          <w:bCs/>
          <w:sz w:val="24"/>
          <w:szCs w:val="24"/>
          <w:highlight w:val="darkGray"/>
          <w:lang w:bidi="ar-JO"/>
        </w:rPr>
        <w:t>Rocks, Minerals and soil analyses:</w:t>
      </w:r>
    </w:p>
    <w:p w:rsidR="006713EF" w:rsidRPr="00DD1CF5" w:rsidRDefault="006713EF" w:rsidP="006713EF">
      <w:pPr>
        <w:pStyle w:val="Title"/>
        <w:bidi w:val="0"/>
        <w:ind w:left="720"/>
        <w:jc w:val="left"/>
        <w:rPr>
          <w:rFonts w:ascii="Tahoma" w:hAnsi="Tahoma" w:cs="Monotype Koufi"/>
          <w:b/>
          <w:bCs/>
          <w:sz w:val="24"/>
          <w:szCs w:val="24"/>
          <w:rtl/>
          <w:lang w:bidi="ar-JO"/>
        </w:rPr>
      </w:pPr>
    </w:p>
    <w:tbl>
      <w:tblPr>
        <w:bidiVisual/>
        <w:tblW w:w="10676" w:type="dxa"/>
        <w:tblInd w:w="88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5"/>
        <w:gridCol w:w="1620"/>
        <w:gridCol w:w="1975"/>
        <w:gridCol w:w="3510"/>
        <w:gridCol w:w="1530"/>
        <w:gridCol w:w="596"/>
      </w:tblGrid>
      <w:tr w:rsidR="00F52DD2" w:rsidRPr="00156656" w:rsidTr="00F52DD2">
        <w:trPr>
          <w:cantSplit/>
          <w:trHeight w:val="837"/>
        </w:trPr>
        <w:tc>
          <w:tcPr>
            <w:tcW w:w="1445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2DD2" w:rsidRPr="00F46C64" w:rsidRDefault="00F52DD2" w:rsidP="00F52DD2">
            <w:pPr>
              <w:bidi w:val="0"/>
              <w:jc w:val="center"/>
              <w:rPr>
                <w:rFonts w:cs="Arabic Transparent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Cs w:val="24"/>
                <w:lang w:bidi="ar-JO"/>
              </w:rPr>
              <w:t>Notes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2DD2" w:rsidRPr="00F52DD2" w:rsidRDefault="00F52DD2" w:rsidP="00F52DD2">
            <w:pPr>
              <w:pStyle w:val="Subtitle"/>
              <w:bidi w:val="0"/>
              <w:rPr>
                <w:rFonts w:cs="Arabic Transparent"/>
                <w:sz w:val="24"/>
                <w:szCs w:val="24"/>
                <w:lang w:bidi="ar-JO"/>
              </w:rPr>
            </w:pPr>
            <w:r w:rsidRPr="00F52DD2">
              <w:rPr>
                <w:rFonts w:cs="Arabic Transparent"/>
                <w:sz w:val="24"/>
                <w:szCs w:val="24"/>
                <w:lang w:bidi="ar-JO"/>
              </w:rPr>
              <w:t>Responsible person</w:t>
            </w:r>
          </w:p>
        </w:tc>
        <w:tc>
          <w:tcPr>
            <w:tcW w:w="1975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2DD2" w:rsidRPr="00F46C64" w:rsidRDefault="00F52DD2" w:rsidP="00F52DD2">
            <w:pPr>
              <w:pStyle w:val="Subtitle"/>
              <w:bidi w:val="0"/>
              <w:rPr>
                <w:rFonts w:cs="Arabic Transparent"/>
                <w:sz w:val="24"/>
                <w:szCs w:val="24"/>
                <w:lang w:bidi="ar-JO"/>
              </w:rPr>
            </w:pPr>
            <w:r w:rsidRPr="00F46C64">
              <w:rPr>
                <w:rFonts w:cs="Arabic Transparent"/>
                <w:sz w:val="24"/>
                <w:szCs w:val="24"/>
                <w:lang w:bidi="ar-JO"/>
              </w:rPr>
              <w:t>Price (JD)</w:t>
            </w:r>
          </w:p>
          <w:p w:rsidR="00F52DD2" w:rsidRDefault="00F52DD2" w:rsidP="00F52DD2">
            <w:pPr>
              <w:pStyle w:val="Subtitle"/>
              <w:bidi w:val="0"/>
              <w:jc w:val="left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  <w:p w:rsidR="00F52DD2" w:rsidRPr="00F46C64" w:rsidRDefault="00F52DD2" w:rsidP="00F52DD2">
            <w:pPr>
              <w:pStyle w:val="Subtitle"/>
              <w:bidi w:val="0"/>
              <w:jc w:val="left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351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2DD2" w:rsidRPr="00F46C64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  <w:r w:rsidRPr="00F46C64">
              <w:rPr>
                <w:rFonts w:cs="Arabic Transparent"/>
                <w:b/>
                <w:bCs/>
                <w:szCs w:val="24"/>
              </w:rPr>
              <w:t>Method and Instrument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2DD2" w:rsidRPr="00F46C64" w:rsidRDefault="00F52DD2" w:rsidP="00F52DD2">
            <w:pPr>
              <w:bidi w:val="0"/>
              <w:ind w:left="72" w:firstLine="72"/>
              <w:jc w:val="center"/>
              <w:rPr>
                <w:rFonts w:cs="Arabic Transparent"/>
                <w:b/>
                <w:bCs/>
                <w:szCs w:val="24"/>
              </w:rPr>
            </w:pPr>
            <w:r w:rsidRPr="00F46C64">
              <w:rPr>
                <w:rFonts w:cs="Arabic Transparent"/>
                <w:b/>
                <w:bCs/>
                <w:szCs w:val="24"/>
              </w:rPr>
              <w:t>Analysis</w:t>
            </w:r>
          </w:p>
        </w:tc>
        <w:tc>
          <w:tcPr>
            <w:tcW w:w="596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2DD2" w:rsidRPr="00156656" w:rsidRDefault="00F52DD2" w:rsidP="00F52DD2">
            <w:pPr>
              <w:pStyle w:val="Heading6"/>
              <w:numPr>
                <w:ilvl w:val="0"/>
                <w:numId w:val="0"/>
              </w:numPr>
              <w:bidi w:val="0"/>
              <w:ind w:right="0"/>
              <w:rPr>
                <w:rFonts w:cs="Arabic Transparent"/>
              </w:rPr>
            </w:pPr>
          </w:p>
        </w:tc>
      </w:tr>
      <w:tr w:rsidR="00F52DD2" w:rsidRPr="00156656" w:rsidTr="00F52DD2">
        <w:trPr>
          <w:cantSplit/>
          <w:trHeight w:val="2559"/>
        </w:trPr>
        <w:tc>
          <w:tcPr>
            <w:tcW w:w="1445" w:type="dxa"/>
            <w:vMerge w:val="restart"/>
            <w:tcBorders>
              <w:top w:val="single" w:sz="6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F52DD2" w:rsidRPr="00941841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F52DD2" w:rsidRPr="00F55484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  <w:r w:rsidRPr="00F55484">
              <w:rPr>
                <w:rFonts w:cs="Arabic Transparent"/>
                <w:szCs w:val="26"/>
                <w:lang w:val="en-US"/>
              </w:rPr>
              <w:t xml:space="preserve">Eng. </w:t>
            </w:r>
            <w:proofErr w:type="spellStart"/>
            <w:r w:rsidRPr="00F55484">
              <w:rPr>
                <w:rFonts w:cs="Arabic Transparent"/>
                <w:szCs w:val="26"/>
                <w:lang w:val="en-US"/>
              </w:rPr>
              <w:t>ManalAlessa</w:t>
            </w:r>
            <w:proofErr w:type="spellEnd"/>
          </w:p>
          <w:p w:rsidR="00F52DD2" w:rsidRDefault="00F52DD2" w:rsidP="00F52DD2">
            <w:pPr>
              <w:bidi w:val="0"/>
              <w:jc w:val="center"/>
              <w:rPr>
                <w:rFonts w:cs="Arabic Transparent"/>
                <w:szCs w:val="26"/>
                <w:lang w:val="en-US"/>
              </w:rPr>
            </w:pPr>
          </w:p>
          <w:p w:rsidR="00F52DD2" w:rsidRPr="00F55484" w:rsidRDefault="00F52DD2" w:rsidP="00F52DD2">
            <w:pPr>
              <w:bidi w:val="0"/>
              <w:rPr>
                <w:rFonts w:cs="Arabic Transparent"/>
                <w:szCs w:val="26"/>
                <w:lang w:val="en-US"/>
              </w:rPr>
            </w:pPr>
            <w:r>
              <w:rPr>
                <w:rFonts w:cs="Arabic Transparent"/>
                <w:szCs w:val="26"/>
                <w:lang w:val="en-US"/>
              </w:rPr>
              <w:t>Email:</w:t>
            </w:r>
          </w:p>
          <w:p w:rsidR="00F52DD2" w:rsidRPr="00F55484" w:rsidRDefault="00F52DD2" w:rsidP="00F52DD2">
            <w:pPr>
              <w:bidi w:val="0"/>
              <w:rPr>
                <w:rFonts w:cs="Arabic Transparent"/>
                <w:color w:val="0070C0"/>
                <w:sz w:val="28"/>
                <w:szCs w:val="28"/>
                <w:u w:val="single"/>
                <w:lang w:val="en-US"/>
              </w:rPr>
            </w:pPr>
            <w:r w:rsidRPr="00F55484">
              <w:rPr>
                <w:rFonts w:cs="Arabic Transparent"/>
                <w:color w:val="0070C0"/>
                <w:sz w:val="20"/>
                <w:szCs w:val="22"/>
                <w:u w:val="single"/>
                <w:lang w:val="en-US"/>
              </w:rPr>
              <w:t>eng_manal_alissa13@yahoo.com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  <w:p w:rsidR="00AE1444" w:rsidRDefault="00AE1444" w:rsidP="00AE1444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rtl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10</w:t>
            </w:r>
          </w:p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10</w:t>
            </w:r>
          </w:p>
          <w:p w:rsidR="00F52DD2" w:rsidRPr="00AE1444" w:rsidRDefault="00F52DD2" w:rsidP="00F52DD2">
            <w:pPr>
              <w:bidi w:val="0"/>
              <w:rPr>
                <w:rFonts w:cs="Arabic Transparent"/>
                <w:szCs w:val="24"/>
                <w:rtl/>
                <w:lang w:val="en-US"/>
              </w:rPr>
            </w:pPr>
          </w:p>
          <w:p w:rsidR="00D57138" w:rsidRDefault="00D57138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F52DD2" w:rsidRPr="00156656" w:rsidRDefault="00F52DD2" w:rsidP="00D57138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30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F577BB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F577BB">
              <w:rPr>
                <w:rFonts w:cs="Arabic Transparent"/>
                <w:szCs w:val="24"/>
                <w:lang w:val="en-US"/>
              </w:rPr>
              <w:t>- XRF spectrometer</w:t>
            </w:r>
          </w:p>
          <w:p w:rsidR="00F52DD2" w:rsidRPr="00F577BB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</w:p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 w:bidi="ar-JO"/>
              </w:rPr>
            </w:pPr>
            <w:r>
              <w:rPr>
                <w:rFonts w:cs="Arabic Transparent"/>
                <w:szCs w:val="24"/>
                <w:lang w:val="en-US"/>
              </w:rPr>
              <w:t>1.</w:t>
            </w:r>
            <w:r w:rsidRPr="00F577BB">
              <w:rPr>
                <w:rFonts w:cs="Arabic Transparent"/>
                <w:szCs w:val="24"/>
                <w:lang w:val="en-US"/>
              </w:rPr>
              <w:t>Sample preparation (</w:t>
            </w:r>
            <w:r w:rsidRPr="00F577BB">
              <w:rPr>
                <w:rFonts w:cs="Arabic Transparent"/>
                <w:szCs w:val="24"/>
                <w:lang w:val="en-US" w:bidi="ar-JO"/>
              </w:rPr>
              <w:t>fusion)</w:t>
            </w:r>
          </w:p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 w:bidi="ar-JO"/>
              </w:rPr>
            </w:pPr>
          </w:p>
          <w:p w:rsidR="00F52DD2" w:rsidRPr="00F577BB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2.</w:t>
            </w:r>
            <w:r w:rsidRPr="00F577BB">
              <w:rPr>
                <w:rFonts w:cs="Arabic Transparent"/>
                <w:szCs w:val="24"/>
                <w:lang w:val="en-US"/>
              </w:rPr>
              <w:t>Sample preparation</w:t>
            </w:r>
            <w:r>
              <w:rPr>
                <w:rFonts w:cs="Arabic Transparent"/>
                <w:szCs w:val="24"/>
                <w:lang w:val="en-US"/>
              </w:rPr>
              <w:t xml:space="preserve"> (Milling &amp; crushing)</w:t>
            </w:r>
          </w:p>
          <w:p w:rsidR="00F52DD2" w:rsidRDefault="00F52DD2" w:rsidP="00F52DD2">
            <w:pPr>
              <w:bidi w:val="0"/>
              <w:jc w:val="lowKashida"/>
              <w:rPr>
                <w:rFonts w:cs="Arabic Transparent"/>
                <w:szCs w:val="24"/>
                <w:rtl/>
                <w:lang w:val="en-US"/>
              </w:rPr>
            </w:pPr>
          </w:p>
          <w:p w:rsidR="00F52DD2" w:rsidRPr="00F577BB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3</w:t>
            </w:r>
            <w:r w:rsidRPr="00F577BB">
              <w:rPr>
                <w:rFonts w:cs="Arabic Transparent"/>
                <w:szCs w:val="24"/>
                <w:lang w:val="en-US"/>
              </w:rPr>
              <w:t>. XRF analysis</w:t>
            </w:r>
          </w:p>
          <w:p w:rsidR="00F52DD2" w:rsidRPr="00F577BB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DD2" w:rsidRPr="00F577BB" w:rsidRDefault="00F52DD2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  <w:r w:rsidRPr="00F577BB">
              <w:rPr>
                <w:rFonts w:cs="Arabic Transparent"/>
                <w:szCs w:val="24"/>
                <w:lang w:val="en-US"/>
              </w:rPr>
              <w:t>Elemental Composition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F46C64" w:rsidRDefault="00F52DD2" w:rsidP="00F52DD2">
            <w:pPr>
              <w:pStyle w:val="Heading6"/>
              <w:numPr>
                <w:ilvl w:val="0"/>
                <w:numId w:val="0"/>
              </w:numPr>
              <w:bidi w:val="0"/>
              <w:ind w:right="0"/>
              <w:rPr>
                <w:rFonts w:cs="Arabic Transparent"/>
                <w:sz w:val="22"/>
                <w:szCs w:val="24"/>
              </w:rPr>
            </w:pPr>
            <w:r>
              <w:rPr>
                <w:rFonts w:cs="Arabic Transparent"/>
                <w:sz w:val="20"/>
                <w:szCs w:val="22"/>
              </w:rPr>
              <w:t>48</w:t>
            </w:r>
          </w:p>
        </w:tc>
      </w:tr>
      <w:tr w:rsidR="00F52DD2" w:rsidRPr="00156656" w:rsidTr="00F52DD2">
        <w:trPr>
          <w:cantSplit/>
          <w:trHeight w:val="2007"/>
        </w:trPr>
        <w:tc>
          <w:tcPr>
            <w:tcW w:w="144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2DD2" w:rsidRPr="00941841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  <w:p w:rsidR="00AE1444" w:rsidRDefault="00AE1444" w:rsidP="00AE1444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 xml:space="preserve">10 </w:t>
            </w:r>
          </w:p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30</w:t>
            </w:r>
          </w:p>
          <w:p w:rsidR="00F52DD2" w:rsidRPr="00156656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Pr="00F577BB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F577BB">
              <w:rPr>
                <w:rFonts w:cs="Arabic Transparent"/>
                <w:szCs w:val="24"/>
                <w:lang w:val="en-US"/>
              </w:rPr>
              <w:t>- XRD Spectrometer</w:t>
            </w:r>
          </w:p>
          <w:p w:rsidR="00F52DD2" w:rsidRPr="00F577BB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</w:p>
          <w:p w:rsidR="00F52DD2" w:rsidRPr="00F577BB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F577BB">
              <w:rPr>
                <w:rFonts w:cs="Arabic Transparent"/>
                <w:szCs w:val="24"/>
                <w:lang w:val="en-US"/>
              </w:rPr>
              <w:t>1. Sample preparation</w:t>
            </w:r>
            <w:r>
              <w:rPr>
                <w:rFonts w:cs="Arabic Transparent"/>
                <w:szCs w:val="24"/>
                <w:lang w:val="en-US"/>
              </w:rPr>
              <w:t xml:space="preserve"> (Milling &amp; crushing)</w:t>
            </w:r>
          </w:p>
          <w:p w:rsidR="00F52DD2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</w:p>
          <w:p w:rsidR="00F52DD2" w:rsidRPr="00F577BB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  <w:r w:rsidRPr="00F577BB">
              <w:rPr>
                <w:rFonts w:cs="Arabic Transparent"/>
                <w:szCs w:val="24"/>
                <w:lang w:val="en-US"/>
              </w:rPr>
              <w:t>2. XRD analysis</w:t>
            </w:r>
          </w:p>
          <w:p w:rsidR="00F52DD2" w:rsidRPr="00F577BB" w:rsidRDefault="00F52DD2" w:rsidP="00F52DD2">
            <w:pPr>
              <w:bidi w:val="0"/>
              <w:jc w:val="lowKashida"/>
              <w:rPr>
                <w:rFonts w:cs="Arabic Transparent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DD2" w:rsidRPr="00F577BB" w:rsidRDefault="00F52DD2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  <w:r w:rsidRPr="00F577BB">
              <w:rPr>
                <w:rFonts w:cs="Arabic Transparent"/>
                <w:szCs w:val="24"/>
                <w:lang w:val="en-US"/>
              </w:rPr>
              <w:t>Metal Composition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F46C64" w:rsidRDefault="00F52DD2" w:rsidP="00F52DD2">
            <w:pPr>
              <w:bidi w:val="0"/>
              <w:jc w:val="center"/>
              <w:rPr>
                <w:rFonts w:cs="Arabic Transparent"/>
                <w:sz w:val="22"/>
                <w:szCs w:val="24"/>
                <w:lang w:val="en-US"/>
              </w:rPr>
            </w:pPr>
            <w:r>
              <w:rPr>
                <w:rFonts w:cs="Arabic Transparent"/>
                <w:sz w:val="20"/>
                <w:szCs w:val="22"/>
                <w:lang w:val="en-US"/>
              </w:rPr>
              <w:t>49</w:t>
            </w:r>
          </w:p>
        </w:tc>
      </w:tr>
      <w:tr w:rsidR="00F52DD2" w:rsidRPr="00F42075" w:rsidTr="00F52DD2">
        <w:trPr>
          <w:cantSplit/>
          <w:trHeight w:val="3387"/>
        </w:trPr>
        <w:tc>
          <w:tcPr>
            <w:tcW w:w="1445" w:type="dxa"/>
            <w:vMerge w:val="restart"/>
            <w:tcBorders>
              <w:top w:val="single" w:sz="6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F52DD2" w:rsidRPr="00941841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Cs w:val="26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  <w:p w:rsidR="00AE1444" w:rsidRDefault="00AE1444" w:rsidP="00AE1444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10</w:t>
            </w:r>
          </w:p>
          <w:p w:rsidR="00F52DD2" w:rsidRPr="00AE1444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F52DD2" w:rsidRPr="00AE1444" w:rsidRDefault="00F52DD2" w:rsidP="00F52DD2">
            <w:pPr>
              <w:bidi w:val="0"/>
              <w:spacing w:line="276" w:lineRule="auto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3</w:t>
            </w:r>
            <w:r w:rsidRPr="00AE1444">
              <w:rPr>
                <w:rFonts w:cs="Arabic Transparent" w:hint="cs"/>
                <w:szCs w:val="24"/>
                <w:rtl/>
                <w:lang w:val="en-US"/>
              </w:rPr>
              <w:t>0</w:t>
            </w:r>
          </w:p>
          <w:p w:rsidR="00F52DD2" w:rsidRPr="00AE1444" w:rsidRDefault="00F52DD2" w:rsidP="00F52DD2">
            <w:pPr>
              <w:bidi w:val="0"/>
              <w:spacing w:line="276" w:lineRule="auto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F52DD2" w:rsidRPr="00AE1444" w:rsidRDefault="00F52DD2" w:rsidP="00F52DD2">
            <w:pPr>
              <w:bidi w:val="0"/>
              <w:spacing w:line="276" w:lineRule="auto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3</w:t>
            </w:r>
          </w:p>
          <w:p w:rsidR="00F52DD2" w:rsidRPr="00AE1444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  <w:p w:rsidR="00F52DD2" w:rsidRPr="00F42075" w:rsidRDefault="00F52DD2" w:rsidP="00F52DD2">
            <w:pPr>
              <w:bidi w:val="0"/>
              <w:spacing w:line="276" w:lineRule="auto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25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 w:rsidRPr="00F42075">
              <w:rPr>
                <w:rFonts w:cs="Arabic Transparent"/>
                <w:szCs w:val="24"/>
                <w:lang w:val="en-US"/>
              </w:rPr>
              <w:t>- Scanning Electron Microscope</w:t>
            </w:r>
          </w:p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  <w:p w:rsidR="00F52DD2" w:rsidRPr="00F42075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  <w:p w:rsidR="00F52DD2" w:rsidRPr="00C057C7" w:rsidRDefault="00F52DD2" w:rsidP="00F52DD2">
            <w:pPr>
              <w:numPr>
                <w:ilvl w:val="0"/>
                <w:numId w:val="11"/>
              </w:numPr>
              <w:bidi w:val="0"/>
              <w:rPr>
                <w:rFonts w:cs="Arabic Transparent"/>
                <w:szCs w:val="24"/>
                <w:lang w:val="en-US"/>
              </w:rPr>
            </w:pPr>
            <w:r w:rsidRPr="00F42075">
              <w:rPr>
                <w:rFonts w:cs="Arabic Transparent"/>
                <w:szCs w:val="24"/>
                <w:lang w:val="en-US"/>
              </w:rPr>
              <w:t>Samp</w:t>
            </w:r>
            <w:r>
              <w:rPr>
                <w:rFonts w:cs="Arabic Transparent"/>
                <w:szCs w:val="24"/>
                <w:lang w:val="en-US"/>
              </w:rPr>
              <w:t>l</w:t>
            </w:r>
            <w:r w:rsidRPr="00F42075">
              <w:rPr>
                <w:rFonts w:cs="Arabic Transparent"/>
                <w:szCs w:val="24"/>
                <w:lang w:val="en-US"/>
              </w:rPr>
              <w:t>e preparation</w:t>
            </w:r>
            <w:r>
              <w:rPr>
                <w:rFonts w:cs="Arabic Transparent"/>
                <w:szCs w:val="24"/>
                <w:lang w:val="en-US"/>
              </w:rPr>
              <w:t xml:space="preserve"> (</w:t>
            </w:r>
            <w:r>
              <w:rPr>
                <w:lang w:bidi="ar-JO"/>
              </w:rPr>
              <w:t>Coating)</w:t>
            </w:r>
          </w:p>
          <w:p w:rsidR="00F52DD2" w:rsidRPr="00F42075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  <w:p w:rsidR="00F52DD2" w:rsidRDefault="00F52DD2" w:rsidP="00F52DD2">
            <w:pPr>
              <w:numPr>
                <w:ilvl w:val="0"/>
                <w:numId w:val="9"/>
              </w:numPr>
              <w:bidi w:val="0"/>
              <w:rPr>
                <w:rFonts w:cs="Arabic Transparent"/>
                <w:szCs w:val="24"/>
                <w:lang w:val="en-US"/>
              </w:rPr>
            </w:pPr>
            <w:r w:rsidRPr="00F42075">
              <w:rPr>
                <w:rFonts w:cs="Arabic Transparent"/>
                <w:szCs w:val="24"/>
                <w:lang w:val="en-US"/>
              </w:rPr>
              <w:t>Image</w:t>
            </w:r>
            <w:r>
              <w:rPr>
                <w:rFonts w:cs="Arabic Transparent"/>
                <w:szCs w:val="24"/>
                <w:lang w:val="en-US"/>
              </w:rPr>
              <w:t xml:space="preserve"> (include 5 image)</w:t>
            </w:r>
          </w:p>
          <w:p w:rsidR="00F52DD2" w:rsidRDefault="00F52DD2" w:rsidP="00F52DD2">
            <w:pPr>
              <w:bidi w:val="0"/>
              <w:ind w:left="720"/>
              <w:rPr>
                <w:rFonts w:cs="Arabic Transparent"/>
                <w:szCs w:val="24"/>
                <w:lang w:val="en-US"/>
              </w:rPr>
            </w:pPr>
          </w:p>
          <w:p w:rsidR="00F52DD2" w:rsidRDefault="00F52DD2" w:rsidP="00F52DD2">
            <w:pPr>
              <w:bidi w:val="0"/>
              <w:ind w:left="720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 xml:space="preserve">for extra image </w:t>
            </w:r>
          </w:p>
          <w:p w:rsidR="00F52DD2" w:rsidRPr="00F42075" w:rsidRDefault="00F52DD2" w:rsidP="00F52DD2">
            <w:pPr>
              <w:bidi w:val="0"/>
              <w:ind w:left="720"/>
              <w:rPr>
                <w:rFonts w:cs="Arabic Transparent"/>
                <w:szCs w:val="24"/>
                <w:lang w:val="en-US"/>
              </w:rPr>
            </w:pPr>
          </w:p>
          <w:p w:rsidR="00F52DD2" w:rsidRDefault="00F52DD2" w:rsidP="00F52DD2">
            <w:pPr>
              <w:numPr>
                <w:ilvl w:val="0"/>
                <w:numId w:val="9"/>
              </w:numPr>
              <w:bidi w:val="0"/>
              <w:rPr>
                <w:rFonts w:cs="Arabic Transparent"/>
                <w:szCs w:val="24"/>
                <w:lang w:val="en-US"/>
              </w:rPr>
            </w:pPr>
            <w:r w:rsidRPr="00F42075">
              <w:rPr>
                <w:rFonts w:cs="Arabic Transparent"/>
                <w:szCs w:val="24"/>
                <w:lang w:val="en-US"/>
              </w:rPr>
              <w:t>Chemical analysis (ED</w:t>
            </w:r>
            <w:r>
              <w:rPr>
                <w:rFonts w:cs="Arabic Transparent"/>
                <w:szCs w:val="24"/>
                <w:lang w:val="en-US"/>
              </w:rPr>
              <w:t>A</w:t>
            </w:r>
            <w:r w:rsidRPr="00F42075">
              <w:rPr>
                <w:rFonts w:cs="Arabic Transparent"/>
                <w:szCs w:val="24"/>
                <w:lang w:val="en-US"/>
              </w:rPr>
              <w:t>X)</w:t>
            </w:r>
          </w:p>
          <w:p w:rsidR="00F52DD2" w:rsidRDefault="00F52DD2" w:rsidP="00F52DD2">
            <w:pPr>
              <w:pStyle w:val="ListParagraph"/>
              <w:rPr>
                <w:rFonts w:cs="Arabic Transparent"/>
                <w:szCs w:val="24"/>
                <w:lang w:val="en-US"/>
              </w:rPr>
            </w:pPr>
          </w:p>
          <w:p w:rsidR="00F52DD2" w:rsidRPr="00F42075" w:rsidRDefault="00F52DD2" w:rsidP="00F52DD2">
            <w:pPr>
              <w:bidi w:val="0"/>
              <w:ind w:left="720"/>
              <w:rPr>
                <w:rFonts w:cs="Arabic Transparent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  <w:p w:rsidR="00F52DD2" w:rsidRPr="00F42075" w:rsidRDefault="00F52DD2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F42075">
              <w:rPr>
                <w:rFonts w:cs="Arabic Transparent"/>
                <w:szCs w:val="24"/>
                <w:lang w:val="en-US"/>
              </w:rPr>
              <w:t>Scanning Electron Microscope Analysis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52DD2" w:rsidRPr="00ED20F1" w:rsidRDefault="00F52DD2" w:rsidP="00F52DD2">
            <w:pPr>
              <w:bidi w:val="0"/>
              <w:spacing w:before="840" w:after="120"/>
              <w:jc w:val="center"/>
              <w:rPr>
                <w:rFonts w:cs="Arabic Transparent"/>
                <w:sz w:val="20"/>
                <w:szCs w:val="22"/>
                <w:lang w:val="en-US"/>
              </w:rPr>
            </w:pPr>
            <w:r>
              <w:rPr>
                <w:rFonts w:cs="Arabic Transparent"/>
                <w:sz w:val="20"/>
                <w:szCs w:val="22"/>
                <w:lang w:val="en-US"/>
              </w:rPr>
              <w:t>50</w:t>
            </w:r>
          </w:p>
          <w:p w:rsidR="00F52DD2" w:rsidRPr="0084507C" w:rsidRDefault="00F52DD2" w:rsidP="00F52DD2">
            <w:pPr>
              <w:bidi w:val="0"/>
              <w:jc w:val="center"/>
              <w:rPr>
                <w:lang w:val="en-US"/>
              </w:rPr>
            </w:pPr>
          </w:p>
          <w:p w:rsidR="00F52DD2" w:rsidRPr="00F46C64" w:rsidRDefault="00F52DD2" w:rsidP="00F52DD2">
            <w:pPr>
              <w:bidi w:val="0"/>
              <w:spacing w:before="240"/>
              <w:jc w:val="center"/>
              <w:rPr>
                <w:rFonts w:cs="Arabic Transparent"/>
                <w:sz w:val="22"/>
                <w:szCs w:val="24"/>
                <w:lang w:val="en-US"/>
              </w:rPr>
            </w:pPr>
          </w:p>
        </w:tc>
      </w:tr>
      <w:tr w:rsidR="00F52DD2" w:rsidRPr="00F42075" w:rsidTr="00F52DD2">
        <w:trPr>
          <w:cantSplit/>
          <w:trHeight w:val="1938"/>
        </w:trPr>
        <w:tc>
          <w:tcPr>
            <w:tcW w:w="1445" w:type="dxa"/>
            <w:vMerge/>
            <w:tcBorders>
              <w:top w:val="single" w:sz="6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F52DD2" w:rsidRDefault="00F52DD2" w:rsidP="00F52DD2">
            <w:pPr>
              <w:bidi w:val="0"/>
              <w:jc w:val="center"/>
              <w:rPr>
                <w:lang w:bidi="ar-JO"/>
              </w:rPr>
            </w:pPr>
          </w:p>
        </w:tc>
        <w:tc>
          <w:tcPr>
            <w:tcW w:w="1620" w:type="dxa"/>
            <w:vMerge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  <w:p w:rsidR="00F52DD2" w:rsidRDefault="00F52DD2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  <w:p w:rsidR="00F52DD2" w:rsidRPr="00394ABC" w:rsidRDefault="00F52DD2" w:rsidP="00AE1444">
            <w:pPr>
              <w:bidi w:val="0"/>
              <w:spacing w:line="360" w:lineRule="auto"/>
              <w:jc w:val="center"/>
              <w:rPr>
                <w:rFonts w:cs="Arabic Transparent"/>
                <w:szCs w:val="26"/>
                <w:lang w:val="en-US"/>
              </w:rPr>
            </w:pPr>
            <w:r w:rsidRPr="00394ABC">
              <w:rPr>
                <w:rFonts w:cs="Arabic Transparent"/>
                <w:szCs w:val="26"/>
                <w:lang w:val="en-US"/>
              </w:rPr>
              <w:t>10</w:t>
            </w:r>
          </w:p>
          <w:p w:rsidR="00F52DD2" w:rsidRDefault="00F52DD2" w:rsidP="00AE1444">
            <w:pPr>
              <w:bidi w:val="0"/>
              <w:spacing w:line="360" w:lineRule="auto"/>
              <w:jc w:val="center"/>
              <w:rPr>
                <w:rFonts w:cs="Arabic Transparent"/>
                <w:szCs w:val="26"/>
                <w:lang w:val="en-US"/>
              </w:rPr>
            </w:pPr>
            <w:r w:rsidRPr="00394ABC">
              <w:rPr>
                <w:rFonts w:cs="Arabic Transparent"/>
                <w:szCs w:val="26"/>
                <w:lang w:val="en-US"/>
              </w:rPr>
              <w:t>25</w:t>
            </w:r>
          </w:p>
          <w:p w:rsidR="00F52DD2" w:rsidRPr="00F42075" w:rsidRDefault="00F52DD2" w:rsidP="00AE1444">
            <w:pPr>
              <w:bidi w:val="0"/>
              <w:spacing w:line="360" w:lineRule="auto"/>
              <w:rPr>
                <w:rFonts w:cs="Arabic Transparent"/>
                <w:sz w:val="28"/>
                <w:szCs w:val="28"/>
                <w:lang w:val="en-US"/>
              </w:rPr>
            </w:pPr>
            <w:r>
              <w:rPr>
                <w:rFonts w:cs="Arabic Transparent"/>
                <w:szCs w:val="26"/>
                <w:lang w:val="en-US"/>
              </w:rPr>
              <w:t xml:space="preserve">            50/hour</w:t>
            </w:r>
          </w:p>
        </w:tc>
        <w:tc>
          <w:tcPr>
            <w:tcW w:w="3510" w:type="dxa"/>
          </w:tcPr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Electron Microprobe Analyzer</w:t>
            </w:r>
          </w:p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  <w:p w:rsidR="00F52DD2" w:rsidRPr="00394ABC" w:rsidRDefault="00F52DD2" w:rsidP="00AE1444">
            <w:pPr>
              <w:numPr>
                <w:ilvl w:val="0"/>
                <w:numId w:val="16"/>
              </w:numPr>
              <w:bidi w:val="0"/>
              <w:spacing w:line="360" w:lineRule="auto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 xml:space="preserve"> (</w:t>
            </w:r>
            <w:r>
              <w:rPr>
                <w:lang w:bidi="ar-JO"/>
              </w:rPr>
              <w:t>Coating)</w:t>
            </w:r>
          </w:p>
          <w:p w:rsidR="00F52DD2" w:rsidRDefault="00F52DD2" w:rsidP="00AE1444">
            <w:pPr>
              <w:numPr>
                <w:ilvl w:val="0"/>
                <w:numId w:val="16"/>
              </w:numPr>
              <w:bidi w:val="0"/>
              <w:spacing w:line="360" w:lineRule="auto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Thin section</w:t>
            </w:r>
          </w:p>
          <w:p w:rsidR="00F52DD2" w:rsidRDefault="004C2CFB" w:rsidP="00AE1444">
            <w:pPr>
              <w:numPr>
                <w:ilvl w:val="0"/>
                <w:numId w:val="16"/>
              </w:numPr>
              <w:bidi w:val="0"/>
              <w:spacing w:line="360" w:lineRule="auto"/>
              <w:rPr>
                <w:rFonts w:cs="Arabic Transparent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197485</wp:posOffset>
                  </wp:positionV>
                  <wp:extent cx="1365250" cy="1257300"/>
                  <wp:effectExtent l="263525" t="231775" r="269875" b="2317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938851">
                            <a:off x="0" y="0"/>
                            <a:ext cx="1365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2DD2">
              <w:rPr>
                <w:rFonts w:cs="Arabic Transparent"/>
                <w:szCs w:val="24"/>
                <w:lang w:val="en-US"/>
              </w:rPr>
              <w:t xml:space="preserve"> Analysis per hour</w:t>
            </w:r>
          </w:p>
          <w:p w:rsidR="00F52DD2" w:rsidRPr="00C057C7" w:rsidRDefault="00F52DD2" w:rsidP="00F52DD2">
            <w:pPr>
              <w:bidi w:val="0"/>
              <w:ind w:left="720"/>
              <w:rPr>
                <w:rFonts w:cs="Arabic Transparent"/>
                <w:szCs w:val="24"/>
                <w:lang w:val="en-US"/>
              </w:rPr>
            </w:pPr>
          </w:p>
          <w:p w:rsidR="00F52DD2" w:rsidRPr="00F42075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Electron Microprobe Analyzer</w:t>
            </w:r>
          </w:p>
          <w:p w:rsidR="00F52DD2" w:rsidRDefault="00F52DD2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(EMPA)</w:t>
            </w:r>
          </w:p>
        </w:tc>
        <w:tc>
          <w:tcPr>
            <w:tcW w:w="596" w:type="dxa"/>
            <w:shd w:val="clear" w:color="auto" w:fill="E6E6E6"/>
          </w:tcPr>
          <w:p w:rsidR="00F52DD2" w:rsidRPr="00F46C64" w:rsidRDefault="00F52DD2" w:rsidP="00F52DD2">
            <w:pPr>
              <w:bidi w:val="0"/>
              <w:spacing w:before="840" w:after="120"/>
              <w:jc w:val="center"/>
              <w:rPr>
                <w:rFonts w:cs="Arabic Transparent"/>
                <w:sz w:val="22"/>
                <w:szCs w:val="24"/>
                <w:rtl/>
                <w:lang w:val="en-US"/>
              </w:rPr>
            </w:pPr>
            <w:r>
              <w:rPr>
                <w:rFonts w:cs="Arabic Transparent"/>
                <w:sz w:val="22"/>
                <w:szCs w:val="24"/>
                <w:lang w:val="en-US"/>
              </w:rPr>
              <w:t>51</w:t>
            </w:r>
          </w:p>
        </w:tc>
      </w:tr>
    </w:tbl>
    <w:p w:rsidR="00A65142" w:rsidRPr="00156656" w:rsidRDefault="00A65142">
      <w:pPr>
        <w:rPr>
          <w:rFonts w:cs="Arabic Transparent"/>
          <w:sz w:val="28"/>
          <w:szCs w:val="28"/>
          <w:rtl/>
        </w:rPr>
      </w:pPr>
    </w:p>
    <w:p w:rsidR="001A132A" w:rsidRPr="00DD1CF5" w:rsidRDefault="00DD1CF5" w:rsidP="00AE1444">
      <w:pPr>
        <w:pStyle w:val="Title"/>
        <w:bidi w:val="0"/>
        <w:jc w:val="left"/>
        <w:rPr>
          <w:rFonts w:ascii="Tahoma" w:hAnsi="Tahoma" w:cs="Monotype Koufi"/>
          <w:b/>
          <w:bCs/>
          <w:sz w:val="24"/>
          <w:szCs w:val="24"/>
          <w:rtl/>
          <w:lang w:bidi="ar-JO"/>
        </w:rPr>
      </w:pPr>
      <w:r w:rsidRPr="00C11A58">
        <w:rPr>
          <w:rFonts w:ascii="Tahoma" w:hAnsi="Tahoma" w:cs="Monotype Koufi"/>
          <w:b/>
          <w:bCs/>
          <w:sz w:val="24"/>
          <w:szCs w:val="24"/>
          <w:highlight w:val="darkGray"/>
          <w:lang w:bidi="ar-JO"/>
        </w:rPr>
        <w:t xml:space="preserve">3. Organic </w:t>
      </w:r>
      <w:r w:rsidR="00C76BBB" w:rsidRPr="00C11A58">
        <w:rPr>
          <w:rFonts w:ascii="Tahoma" w:hAnsi="Tahoma" w:cs="Monotype Koufi"/>
          <w:b/>
          <w:bCs/>
          <w:sz w:val="24"/>
          <w:szCs w:val="24"/>
          <w:highlight w:val="darkGray"/>
          <w:lang w:bidi="ar-JO"/>
        </w:rPr>
        <w:t xml:space="preserve">materials </w:t>
      </w:r>
      <w:r w:rsidRPr="00C11A58">
        <w:rPr>
          <w:rFonts w:ascii="Tahoma" w:hAnsi="Tahoma" w:cs="Monotype Koufi"/>
          <w:b/>
          <w:bCs/>
          <w:sz w:val="24"/>
          <w:szCs w:val="24"/>
          <w:highlight w:val="darkGray"/>
          <w:lang w:bidi="ar-JO"/>
        </w:rPr>
        <w:t>analyses:</w:t>
      </w:r>
    </w:p>
    <w:p w:rsidR="00CF75A1" w:rsidRPr="00DD1CF5" w:rsidRDefault="00CF75A1">
      <w:pPr>
        <w:rPr>
          <w:rFonts w:cs="Arabic Transparent"/>
          <w:b/>
          <w:bCs/>
          <w:szCs w:val="24"/>
        </w:rPr>
      </w:pPr>
    </w:p>
    <w:tbl>
      <w:tblPr>
        <w:bidiVisual/>
        <w:tblW w:w="10406" w:type="dxa"/>
        <w:tblInd w:w="978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1530"/>
        <w:gridCol w:w="2075"/>
        <w:gridCol w:w="2250"/>
        <w:gridCol w:w="2515"/>
        <w:gridCol w:w="686"/>
      </w:tblGrid>
      <w:tr w:rsidR="00F52DD2" w:rsidRPr="00156656" w:rsidTr="00AE1444">
        <w:trPr>
          <w:cantSplit/>
          <w:trHeight w:val="607"/>
        </w:trPr>
        <w:tc>
          <w:tcPr>
            <w:tcW w:w="135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2DD2" w:rsidRPr="006059DE" w:rsidRDefault="00F52DD2" w:rsidP="00F52DD2">
            <w:pPr>
              <w:jc w:val="center"/>
              <w:rPr>
                <w:rFonts w:cs="Arabic Transparent"/>
                <w:b/>
                <w:bCs/>
                <w:szCs w:val="24"/>
                <w:lang w:val="en-US" w:bidi="ar-JO"/>
              </w:rPr>
            </w:pPr>
            <w:r>
              <w:rPr>
                <w:rFonts w:cs="Arabic Transparent"/>
                <w:b/>
                <w:bCs/>
                <w:szCs w:val="24"/>
                <w:lang w:bidi="ar-JO"/>
              </w:rPr>
              <w:t>Notes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E6E6E6"/>
          </w:tcPr>
          <w:p w:rsidR="00F52DD2" w:rsidRPr="00F52DD2" w:rsidRDefault="00F52DD2" w:rsidP="00F52DD2">
            <w:pPr>
              <w:pStyle w:val="Subtitle"/>
              <w:bidi w:val="0"/>
              <w:rPr>
                <w:rFonts w:cs="Arabic Transparent"/>
                <w:sz w:val="24"/>
                <w:szCs w:val="24"/>
                <w:lang w:bidi="ar-JO"/>
              </w:rPr>
            </w:pPr>
            <w:r w:rsidRPr="00F52DD2">
              <w:rPr>
                <w:rFonts w:cs="Arabic Transparent"/>
                <w:sz w:val="24"/>
                <w:szCs w:val="24"/>
                <w:lang w:bidi="ar-JO"/>
              </w:rPr>
              <w:t>Responsible person</w:t>
            </w:r>
          </w:p>
        </w:tc>
        <w:tc>
          <w:tcPr>
            <w:tcW w:w="2075" w:type="dxa"/>
            <w:tcBorders>
              <w:bottom w:val="single" w:sz="6" w:space="0" w:color="auto"/>
            </w:tcBorders>
            <w:shd w:val="clear" w:color="auto" w:fill="E6E6E6"/>
          </w:tcPr>
          <w:p w:rsidR="00F52DD2" w:rsidRPr="00E349B6" w:rsidRDefault="00F52DD2" w:rsidP="00F52DD2">
            <w:pPr>
              <w:pStyle w:val="Subtitle"/>
              <w:bidi w:val="0"/>
              <w:rPr>
                <w:rFonts w:cs="Arabic Transparent"/>
                <w:sz w:val="24"/>
                <w:szCs w:val="24"/>
                <w:lang w:bidi="ar-JO"/>
              </w:rPr>
            </w:pPr>
            <w:r w:rsidRPr="00E349B6">
              <w:rPr>
                <w:rFonts w:cs="Arabic Transparent"/>
                <w:sz w:val="24"/>
                <w:szCs w:val="24"/>
                <w:lang w:bidi="ar-JO"/>
              </w:rPr>
              <w:t>Price (JD)</w:t>
            </w:r>
          </w:p>
          <w:p w:rsidR="00F52DD2" w:rsidRPr="00E349B6" w:rsidRDefault="00F52DD2" w:rsidP="00F52DD2">
            <w:pPr>
              <w:pStyle w:val="Subtitle"/>
              <w:bidi w:val="0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E6E6E6"/>
          </w:tcPr>
          <w:p w:rsidR="00F52DD2" w:rsidRPr="00E349B6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  <w:r w:rsidRPr="00E349B6">
              <w:rPr>
                <w:rFonts w:cs="Arabic Transparent"/>
                <w:b/>
                <w:bCs/>
                <w:szCs w:val="24"/>
              </w:rPr>
              <w:t>Method and Instrument</w:t>
            </w:r>
          </w:p>
        </w:tc>
        <w:tc>
          <w:tcPr>
            <w:tcW w:w="2515" w:type="dxa"/>
            <w:tcBorders>
              <w:bottom w:val="single" w:sz="6" w:space="0" w:color="auto"/>
            </w:tcBorders>
            <w:shd w:val="clear" w:color="auto" w:fill="E6E6E6"/>
          </w:tcPr>
          <w:p w:rsidR="00F52DD2" w:rsidRPr="00E349B6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Cs w:val="24"/>
              </w:rPr>
            </w:pPr>
            <w:r w:rsidRPr="00E349B6">
              <w:rPr>
                <w:rFonts w:cs="Arabic Transparent"/>
                <w:b/>
                <w:bCs/>
                <w:szCs w:val="24"/>
              </w:rPr>
              <w:t>Analysis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E6E6E6"/>
          </w:tcPr>
          <w:p w:rsidR="00F52DD2" w:rsidRPr="00234E3B" w:rsidRDefault="00F52DD2" w:rsidP="00F52DD2">
            <w:pPr>
              <w:bidi w:val="0"/>
              <w:jc w:val="center"/>
              <w:rPr>
                <w:rFonts w:cs="Arabic Transparent"/>
                <w:b/>
                <w:bCs/>
                <w:szCs w:val="24"/>
                <w:lang w:val="en-US"/>
              </w:rPr>
            </w:pPr>
          </w:p>
        </w:tc>
      </w:tr>
      <w:tr w:rsidR="00AE1444" w:rsidRPr="00156656" w:rsidTr="00AE1444">
        <w:trPr>
          <w:cantSplit/>
          <w:trHeight w:val="1965"/>
        </w:trPr>
        <w:tc>
          <w:tcPr>
            <w:tcW w:w="13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E1444" w:rsidRDefault="00AE1444" w:rsidP="00F52DD2">
            <w:pPr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E1444" w:rsidRPr="00F55484" w:rsidRDefault="00AE1444" w:rsidP="00F52DD2">
            <w:pPr>
              <w:bidi w:val="0"/>
              <w:jc w:val="center"/>
              <w:rPr>
                <w:rFonts w:cs="Arabic Transparent"/>
                <w:sz w:val="20"/>
                <w:szCs w:val="22"/>
                <w:lang w:val="en-US"/>
              </w:rPr>
            </w:pPr>
            <w:r w:rsidRPr="00F55484">
              <w:rPr>
                <w:rFonts w:cs="Arabic Transparent"/>
                <w:sz w:val="20"/>
                <w:szCs w:val="22"/>
                <w:lang w:val="en-US"/>
              </w:rPr>
              <w:t xml:space="preserve">Dr. </w:t>
            </w:r>
            <w:proofErr w:type="spellStart"/>
            <w:r w:rsidRPr="00F55484">
              <w:rPr>
                <w:rFonts w:cs="Arabic Transparent"/>
                <w:sz w:val="20"/>
                <w:szCs w:val="22"/>
                <w:lang w:val="en-US"/>
              </w:rPr>
              <w:t>MohanadMasad</w:t>
            </w:r>
            <w:proofErr w:type="spellEnd"/>
          </w:p>
          <w:p w:rsidR="00AE1444" w:rsidRDefault="00AE1444" w:rsidP="00F52DD2">
            <w:pPr>
              <w:bidi w:val="0"/>
              <w:jc w:val="center"/>
              <w:rPr>
                <w:rFonts w:cs="Arabic Transparent"/>
                <w:sz w:val="20"/>
                <w:szCs w:val="22"/>
                <w:lang w:val="en-US"/>
              </w:rPr>
            </w:pPr>
          </w:p>
          <w:p w:rsidR="00AE1444" w:rsidRPr="00F55484" w:rsidRDefault="00AE1444" w:rsidP="00F52DD2">
            <w:pPr>
              <w:bidi w:val="0"/>
              <w:rPr>
                <w:rFonts w:cs="Arabic Transparent"/>
                <w:sz w:val="20"/>
                <w:szCs w:val="22"/>
                <w:lang w:val="en-US"/>
              </w:rPr>
            </w:pPr>
            <w:r>
              <w:rPr>
                <w:rFonts w:cs="Arabic Transparent"/>
                <w:sz w:val="20"/>
                <w:szCs w:val="22"/>
                <w:lang w:val="en-US"/>
              </w:rPr>
              <w:t>Email:</w:t>
            </w:r>
          </w:p>
          <w:p w:rsidR="00AE1444" w:rsidRPr="00F55484" w:rsidRDefault="00AE1444" w:rsidP="00F52DD2">
            <w:pPr>
              <w:bidi w:val="0"/>
              <w:rPr>
                <w:rFonts w:cs="Arabic Transparent"/>
                <w:color w:val="0070C0"/>
                <w:sz w:val="28"/>
                <w:szCs w:val="28"/>
                <w:u w:val="single"/>
                <w:lang w:val="en-US"/>
              </w:rPr>
            </w:pPr>
            <w:r w:rsidRPr="00F55484">
              <w:rPr>
                <w:rFonts w:cs="Arabic Transparent"/>
                <w:color w:val="0070C0"/>
                <w:sz w:val="20"/>
                <w:szCs w:val="22"/>
                <w:u w:val="single"/>
                <w:lang w:val="en-US"/>
              </w:rPr>
              <w:t>mohanad@aabu.edu.jo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25</w:t>
            </w: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50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Default="00AE1444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 w:rsidRPr="00F8293E">
              <w:rPr>
                <w:rFonts w:cs="Arabic Transparent"/>
                <w:b/>
                <w:bCs/>
                <w:szCs w:val="24"/>
              </w:rPr>
              <w:t xml:space="preserve">- </w:t>
            </w:r>
            <w:r w:rsidRPr="00A71D8C">
              <w:rPr>
                <w:rFonts w:cs="Arabic Transparent"/>
                <w:szCs w:val="24"/>
              </w:rPr>
              <w:t>GC</w:t>
            </w:r>
            <w:r w:rsidRPr="00A71D8C">
              <w:rPr>
                <w:rFonts w:cs="Arabic Transparent"/>
                <w:szCs w:val="24"/>
                <w:lang w:val="en-US"/>
              </w:rPr>
              <w:t>-MS</w:t>
            </w:r>
            <w:r>
              <w:rPr>
                <w:rFonts w:cs="Arabic Transparent"/>
                <w:szCs w:val="24"/>
                <w:lang w:val="en-US"/>
              </w:rPr>
              <w:t>:</w:t>
            </w:r>
          </w:p>
          <w:p w:rsidR="00AE1444" w:rsidRDefault="00AE1444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- without extraction</w:t>
            </w:r>
          </w:p>
          <w:p w:rsidR="00AE1444" w:rsidRDefault="00AE1444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</w:p>
          <w:p w:rsidR="00AE1444" w:rsidRPr="00F8293E" w:rsidRDefault="00AE1444" w:rsidP="00F52DD2">
            <w:pPr>
              <w:bidi w:val="0"/>
              <w:rPr>
                <w:rFonts w:cs="Arabic Transparent"/>
                <w:b/>
                <w:bCs/>
                <w:szCs w:val="24"/>
                <w:lang w:val="en-US"/>
              </w:rPr>
            </w:pPr>
            <w:r>
              <w:rPr>
                <w:rFonts w:cs="Arabic Transparent"/>
                <w:szCs w:val="24"/>
                <w:lang w:val="en-US"/>
              </w:rPr>
              <w:t>-with extraction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7D2913" w:rsidRDefault="00AE1444" w:rsidP="00F52DD2">
            <w:pPr>
              <w:pStyle w:val="BodyText"/>
              <w:ind w:right="720"/>
              <w:jc w:val="left"/>
              <w:rPr>
                <w:rFonts w:cs="Arabic Transparent"/>
                <w:sz w:val="22"/>
                <w:szCs w:val="22"/>
                <w:lang w:val="fr-FR"/>
              </w:rPr>
            </w:pPr>
            <w:r w:rsidRPr="00C01C95">
              <w:rPr>
                <w:rFonts w:cs="Arabic Transparent"/>
                <w:sz w:val="22"/>
                <w:szCs w:val="22"/>
              </w:rPr>
              <w:t>Quantitative &amp; Qualitative Analysis of Organic Compounds by</w:t>
            </w:r>
            <w:r w:rsidRPr="00C01C95">
              <w:rPr>
                <w:rFonts w:cs="Arabic Transparent"/>
                <w:b/>
                <w:bCs/>
                <w:sz w:val="22"/>
                <w:szCs w:val="22"/>
              </w:rPr>
              <w:t>:</w:t>
            </w:r>
            <w:r w:rsidRPr="00C01C95">
              <w:rPr>
                <w:rFonts w:cs="Arabic Transparent"/>
                <w:sz w:val="22"/>
                <w:szCs w:val="22"/>
                <w:lang w:val="fr-FR"/>
              </w:rPr>
              <w:t>GC/MS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E1444" w:rsidRPr="00C9672F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fr-FR"/>
              </w:rPr>
            </w:pPr>
            <w:r>
              <w:rPr>
                <w:rFonts w:cs="Arabic Transparent"/>
                <w:sz w:val="20"/>
                <w:lang w:val="fr-FR"/>
              </w:rPr>
              <w:t>52</w:t>
            </w:r>
          </w:p>
        </w:tc>
      </w:tr>
      <w:tr w:rsidR="00AE1444" w:rsidRPr="00156656" w:rsidTr="00AE1444">
        <w:trPr>
          <w:cantSplit/>
          <w:trHeight w:val="1425"/>
        </w:trPr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E1444" w:rsidRDefault="00AE1444" w:rsidP="00F52DD2">
            <w:pPr>
              <w:jc w:val="center"/>
            </w:pPr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E1444" w:rsidRDefault="00AE1444" w:rsidP="00F52DD2">
            <w:pPr>
              <w:bidi w:val="0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  <w:r w:rsidRPr="00AE1444">
              <w:rPr>
                <w:rFonts w:cs="Arabic Transparent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AD6FC2" w:rsidRDefault="00AE1444" w:rsidP="00F52DD2">
            <w:pPr>
              <w:bidi w:val="0"/>
              <w:rPr>
                <w:rFonts w:cs="Arabic Transparent"/>
                <w:szCs w:val="24"/>
              </w:rPr>
            </w:pPr>
            <w:r w:rsidRPr="00AD6FC2">
              <w:rPr>
                <w:rFonts w:cs="Arabic Transparent"/>
                <w:szCs w:val="24"/>
              </w:rPr>
              <w:t>- GC</w:t>
            </w:r>
            <w:r w:rsidRPr="00AD6FC2">
              <w:rPr>
                <w:rFonts w:cs="Arabic Transparent"/>
                <w:szCs w:val="24"/>
                <w:lang w:val="en-US"/>
              </w:rPr>
              <w:t>-MS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C01C95" w:rsidRDefault="00AE1444" w:rsidP="00F52DD2">
            <w:pPr>
              <w:pStyle w:val="BodyText"/>
              <w:jc w:val="left"/>
              <w:rPr>
                <w:rFonts w:cs="Arabic Transparent"/>
                <w:sz w:val="22"/>
                <w:szCs w:val="22"/>
              </w:rPr>
            </w:pPr>
            <w:r w:rsidRPr="00C01C95">
              <w:rPr>
                <w:rFonts w:cs="Arabic Transparent"/>
                <w:sz w:val="22"/>
                <w:szCs w:val="22"/>
              </w:rPr>
              <w:t xml:space="preserve">Quantitative &amp; Qualitative Analysis of Organic Compounds by: </w:t>
            </w:r>
          </w:p>
          <w:p w:rsidR="00AE1444" w:rsidRPr="007D2913" w:rsidRDefault="00AE1444" w:rsidP="00F52DD2">
            <w:pPr>
              <w:pStyle w:val="BodyText"/>
              <w:jc w:val="left"/>
              <w:rPr>
                <w:rFonts w:cs="Arabic Transparent"/>
                <w:sz w:val="22"/>
                <w:szCs w:val="22"/>
              </w:rPr>
            </w:pPr>
            <w:r w:rsidRPr="00C01C95">
              <w:rPr>
                <w:rFonts w:cs="Arabic Transparent"/>
                <w:sz w:val="22"/>
                <w:szCs w:val="22"/>
              </w:rPr>
              <w:t>MS (DI)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E1444" w:rsidRPr="009A42C1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53</w:t>
            </w:r>
          </w:p>
        </w:tc>
      </w:tr>
      <w:tr w:rsidR="00AE1444" w:rsidRPr="00156656" w:rsidTr="00AE1444">
        <w:trPr>
          <w:cantSplit/>
          <w:trHeight w:val="975"/>
        </w:trPr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E1444" w:rsidRDefault="00AE1444" w:rsidP="00F52DD2">
            <w:pPr>
              <w:jc w:val="center"/>
            </w:pPr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E1444" w:rsidRDefault="00AE1444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15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F577BB" w:rsidRDefault="00AE1444" w:rsidP="00F52DD2">
            <w:pPr>
              <w:bidi w:val="0"/>
              <w:rPr>
                <w:rFonts w:cs="Arabic Transparent"/>
                <w:szCs w:val="24"/>
                <w:lang w:val="en-US"/>
              </w:rPr>
            </w:pPr>
            <w:r w:rsidRPr="00F577BB">
              <w:rPr>
                <w:rFonts w:cs="Arabic Transparent"/>
                <w:szCs w:val="24"/>
                <w:lang w:val="en-US"/>
              </w:rPr>
              <w:t>- Elemental Analyzer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F577BB" w:rsidRDefault="00AE1444" w:rsidP="00F52DD2">
            <w:pPr>
              <w:bidi w:val="0"/>
              <w:rPr>
                <w:rFonts w:cs="Arabic Transparent"/>
                <w:szCs w:val="24"/>
                <w:rtl/>
                <w:lang w:val="fr-FR" w:bidi="ar-JO"/>
              </w:rPr>
            </w:pPr>
            <w:proofErr w:type="spellStart"/>
            <w:r w:rsidRPr="00F577BB">
              <w:rPr>
                <w:rFonts w:cs="Arabic Transparent"/>
                <w:szCs w:val="24"/>
                <w:lang w:val="fr-FR"/>
              </w:rPr>
              <w:t>Carbon</w:t>
            </w:r>
            <w:proofErr w:type="spellEnd"/>
            <w:r w:rsidRPr="00F577BB">
              <w:rPr>
                <w:rFonts w:cs="Arabic Transparent"/>
                <w:szCs w:val="24"/>
                <w:lang w:val="fr-FR"/>
              </w:rPr>
              <w:t xml:space="preserve">, </w:t>
            </w:r>
            <w:proofErr w:type="spellStart"/>
            <w:r w:rsidRPr="00F577BB">
              <w:rPr>
                <w:rFonts w:cs="Arabic Transparent"/>
                <w:szCs w:val="24"/>
                <w:lang w:val="fr-FR"/>
              </w:rPr>
              <w:t>Hydrogen</w:t>
            </w:r>
            <w:proofErr w:type="spellEnd"/>
            <w:r w:rsidRPr="00F577BB">
              <w:rPr>
                <w:rFonts w:cs="Arabic Transparent"/>
                <w:szCs w:val="24"/>
                <w:lang w:val="fr-FR"/>
              </w:rPr>
              <w:t xml:space="preserve">, </w:t>
            </w:r>
            <w:proofErr w:type="spellStart"/>
            <w:r w:rsidRPr="00F577BB">
              <w:rPr>
                <w:rFonts w:cs="Arabic Transparent"/>
                <w:szCs w:val="24"/>
                <w:lang w:val="fr-FR"/>
              </w:rPr>
              <w:t>Nitrogen</w:t>
            </w:r>
            <w:proofErr w:type="spellEnd"/>
            <w:r w:rsidRPr="00F577BB">
              <w:rPr>
                <w:rFonts w:cs="Arabic Transparent"/>
                <w:szCs w:val="24"/>
                <w:lang w:val="fr-FR"/>
              </w:rPr>
              <w:t xml:space="preserve">, </w:t>
            </w:r>
            <w:proofErr w:type="spellStart"/>
            <w:r w:rsidRPr="00F577BB">
              <w:rPr>
                <w:rFonts w:cs="Arabic Transparent"/>
                <w:szCs w:val="24"/>
                <w:lang w:val="fr-FR"/>
              </w:rPr>
              <w:t>Sulfur</w:t>
            </w:r>
            <w:proofErr w:type="spellEnd"/>
            <w:r w:rsidRPr="00F577BB">
              <w:rPr>
                <w:rFonts w:cs="Arabic Transparent"/>
                <w:szCs w:val="24"/>
                <w:lang w:val="fr-FR"/>
              </w:rPr>
              <w:t>: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E1444" w:rsidRPr="009A42C1" w:rsidRDefault="00AE1444" w:rsidP="00F52DD2">
            <w:pPr>
              <w:bidi w:val="0"/>
              <w:jc w:val="center"/>
              <w:rPr>
                <w:rFonts w:cs="Arabic Transparent"/>
                <w:szCs w:val="24"/>
                <w:rtl/>
                <w:lang w:val="en-US" w:bidi="ar-JO"/>
              </w:rPr>
            </w:pPr>
            <w:r>
              <w:rPr>
                <w:rFonts w:cs="Arabic Transparent"/>
                <w:sz w:val="20"/>
                <w:lang w:val="en-US" w:bidi="ar-JO"/>
              </w:rPr>
              <w:t>54</w:t>
            </w:r>
          </w:p>
        </w:tc>
      </w:tr>
      <w:tr w:rsidR="00AE1444" w:rsidRPr="00156656" w:rsidTr="00AE1444">
        <w:trPr>
          <w:cantSplit/>
          <w:trHeight w:val="720"/>
        </w:trPr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E1444" w:rsidRPr="00AF55D0" w:rsidRDefault="00AE1444" w:rsidP="00F52DD2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E1444" w:rsidRDefault="00AE1444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75</w:t>
            </w: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Default="00AE1444" w:rsidP="00F52DD2">
            <w:pPr>
              <w:jc w:val="center"/>
            </w:pPr>
            <w:r w:rsidRPr="007F38FE">
              <w:rPr>
                <w:rFonts w:cs="Arabic Transparent"/>
                <w:sz w:val="20"/>
                <w:lang w:val="en-US"/>
              </w:rPr>
              <w:t>Solid Phase Extraction / Gas Chromatography/Mass Spectrometer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EE5872" w:rsidRDefault="00AE1444" w:rsidP="00F52DD2">
            <w:pPr>
              <w:bidi w:val="0"/>
              <w:rPr>
                <w:rFonts w:cs="Arabic Transparent"/>
                <w:szCs w:val="24"/>
                <w:lang w:val="fr-FR"/>
              </w:rPr>
            </w:pPr>
            <w:proofErr w:type="spellStart"/>
            <w:r w:rsidRPr="002B5317">
              <w:rPr>
                <w:rFonts w:cs="Arabic Transparent"/>
                <w:szCs w:val="24"/>
                <w:lang w:val="fr-FR"/>
              </w:rPr>
              <w:t>ploychlorinateddibenzo</w:t>
            </w:r>
            <w:proofErr w:type="spellEnd"/>
            <w:r w:rsidRPr="002B5317">
              <w:rPr>
                <w:rFonts w:cs="Arabic Transparent"/>
                <w:szCs w:val="24"/>
                <w:lang w:val="fr-FR"/>
              </w:rPr>
              <w:t>-p-</w:t>
            </w:r>
            <w:proofErr w:type="spellStart"/>
            <w:r w:rsidRPr="002B5317">
              <w:rPr>
                <w:rFonts w:cs="Arabic Transparent"/>
                <w:szCs w:val="24"/>
                <w:lang w:val="fr-FR"/>
              </w:rPr>
              <w:t>dioxins</w:t>
            </w:r>
            <w:proofErr w:type="spellEnd"/>
            <w:r w:rsidRPr="002B5317">
              <w:rPr>
                <w:rFonts w:cs="Arabic Transparent"/>
                <w:szCs w:val="24"/>
                <w:lang w:val="fr-FR"/>
              </w:rPr>
              <w:t xml:space="preserve"> (</w:t>
            </w:r>
            <w:proofErr w:type="spellStart"/>
            <w:r w:rsidRPr="002B5317">
              <w:rPr>
                <w:rFonts w:cs="Arabic Transparent"/>
                <w:szCs w:val="24"/>
                <w:lang w:val="fr-FR"/>
              </w:rPr>
              <w:t>PCDDs</w:t>
            </w:r>
            <w:proofErr w:type="spellEnd"/>
            <w:r w:rsidRPr="002B5317">
              <w:rPr>
                <w:rFonts w:cs="Arabic Transparent"/>
                <w:szCs w:val="24"/>
                <w:lang w:val="fr-FR"/>
              </w:rPr>
              <w:t xml:space="preserve">) and </w:t>
            </w:r>
            <w:proofErr w:type="spellStart"/>
            <w:r w:rsidRPr="002B5317">
              <w:rPr>
                <w:rFonts w:cs="Arabic Transparent"/>
                <w:szCs w:val="24"/>
                <w:lang w:val="fr-FR"/>
              </w:rPr>
              <w:t>polychlorinateddibenzofurans</w:t>
            </w:r>
            <w:proofErr w:type="spellEnd"/>
            <w:r w:rsidRPr="002B5317">
              <w:rPr>
                <w:rFonts w:cs="Arabic Transparent"/>
                <w:szCs w:val="24"/>
                <w:lang w:val="fr-FR"/>
              </w:rPr>
              <w:t xml:space="preserve"> (</w:t>
            </w:r>
            <w:proofErr w:type="spellStart"/>
            <w:r w:rsidRPr="002B5317">
              <w:rPr>
                <w:rFonts w:cs="Arabic Transparent"/>
                <w:szCs w:val="24"/>
                <w:lang w:val="fr-FR"/>
              </w:rPr>
              <w:t>PCDFs</w:t>
            </w:r>
            <w:proofErr w:type="spellEnd"/>
            <w:r w:rsidRPr="002B5317">
              <w:rPr>
                <w:rFonts w:cs="Arabic Transparent"/>
                <w:szCs w:val="24"/>
                <w:lang w:val="fr-FR"/>
              </w:rPr>
              <w:t>)</w:t>
            </w:r>
            <w:r w:rsidRPr="003A438A">
              <w:rPr>
                <w:rFonts w:cs="Arabic Transparent"/>
                <w:color w:val="FF0000"/>
                <w:szCs w:val="24"/>
                <w:vertAlign w:val="superscript"/>
                <w:lang w:val="fr-FR"/>
              </w:rPr>
              <w:t xml:space="preserve"> *</w:t>
            </w:r>
            <w:r>
              <w:rPr>
                <w:rFonts w:cs="Arabic Transparent"/>
                <w:color w:val="FF0000"/>
                <w:szCs w:val="24"/>
                <w:vertAlign w:val="superscript"/>
                <w:lang w:val="fr-FR"/>
              </w:rPr>
              <w:t>*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E1444" w:rsidRPr="00C60274" w:rsidRDefault="00AE1444" w:rsidP="00F52DD2">
            <w:pPr>
              <w:bidi w:val="0"/>
              <w:jc w:val="center"/>
              <w:rPr>
                <w:rFonts w:cs="Arabic Transparent"/>
                <w:sz w:val="20"/>
                <w:lang w:val="en-US" w:bidi="ar-JO"/>
              </w:rPr>
            </w:pPr>
            <w:r>
              <w:rPr>
                <w:rFonts w:cs="Arabic Transparent"/>
                <w:sz w:val="20"/>
                <w:lang w:val="en-US" w:bidi="ar-JO"/>
              </w:rPr>
              <w:t>55</w:t>
            </w:r>
          </w:p>
        </w:tc>
      </w:tr>
      <w:tr w:rsidR="00AE1444" w:rsidRPr="00156656" w:rsidTr="00AE1444">
        <w:trPr>
          <w:cantSplit/>
          <w:trHeight w:val="1215"/>
        </w:trPr>
        <w:tc>
          <w:tcPr>
            <w:tcW w:w="1350" w:type="dxa"/>
            <w:vMerge/>
            <w:tcBorders>
              <w:top w:val="single" w:sz="6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AE1444" w:rsidRPr="00AF55D0" w:rsidRDefault="00AE1444" w:rsidP="00F52DD2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bottom w:val="thickThinSmallGap" w:sz="24" w:space="0" w:color="auto"/>
            </w:tcBorders>
          </w:tcPr>
          <w:p w:rsidR="00AE1444" w:rsidRDefault="00AE1444" w:rsidP="00F52DD2">
            <w:pPr>
              <w:bidi w:val="0"/>
              <w:jc w:val="center"/>
              <w:rPr>
                <w:rFonts w:cs="Arabic Transparent"/>
                <w:sz w:val="28"/>
                <w:szCs w:val="28"/>
                <w:lang w:val="en-US"/>
              </w:rPr>
            </w:pP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  <w:lang w:val="en-US"/>
              </w:rPr>
              <w:t>75</w:t>
            </w: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Default="00AE1444" w:rsidP="00F52DD2">
            <w:pPr>
              <w:jc w:val="center"/>
            </w:pPr>
            <w:r w:rsidRPr="007F38FE">
              <w:rPr>
                <w:rFonts w:cs="Arabic Transparent"/>
                <w:sz w:val="20"/>
                <w:lang w:val="en-US"/>
              </w:rPr>
              <w:t>Solid Phase Extraction / Gas Chromatography/Mass Spectrometer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AE1444" w:rsidRDefault="00AE1444" w:rsidP="00F52DD2">
            <w:pPr>
              <w:bidi w:val="0"/>
              <w:rPr>
                <w:rFonts w:cs="Arabic Transparent"/>
                <w:szCs w:val="24"/>
                <w:lang w:val="fr-FR"/>
              </w:rPr>
            </w:pPr>
            <w:r w:rsidRPr="00EE5872">
              <w:rPr>
                <w:rFonts w:cs="Arabic Transparent"/>
                <w:szCs w:val="24"/>
                <w:lang w:val="fr-FR"/>
              </w:rPr>
              <w:t xml:space="preserve">Poly </w:t>
            </w:r>
            <w:proofErr w:type="spellStart"/>
            <w:r w:rsidRPr="00EE5872">
              <w:rPr>
                <w:rFonts w:cs="Arabic Transparent"/>
                <w:szCs w:val="24"/>
                <w:lang w:val="fr-FR"/>
              </w:rPr>
              <w:t>ChrorinatedBiphynels</w:t>
            </w:r>
            <w:proofErr w:type="spellEnd"/>
          </w:p>
          <w:p w:rsidR="00AE1444" w:rsidRPr="00EE5872" w:rsidRDefault="00AE1444" w:rsidP="00F52DD2">
            <w:pPr>
              <w:bidi w:val="0"/>
              <w:rPr>
                <w:rFonts w:cs="Arabic Transparent"/>
                <w:szCs w:val="24"/>
                <w:lang w:val="fr-FR"/>
              </w:rPr>
            </w:pPr>
            <w:r w:rsidRPr="00EE5872">
              <w:rPr>
                <w:rFonts w:cs="Arabic Transparent"/>
                <w:szCs w:val="24"/>
                <w:lang w:val="fr-FR"/>
              </w:rPr>
              <w:t>(</w:t>
            </w:r>
            <w:proofErr w:type="spellStart"/>
            <w:r w:rsidRPr="00EE5872">
              <w:rPr>
                <w:rFonts w:cs="Arabic Transparent"/>
                <w:szCs w:val="24"/>
                <w:lang w:val="fr-FR"/>
              </w:rPr>
              <w:t>PCB</w:t>
            </w:r>
            <w:r>
              <w:rPr>
                <w:rFonts w:cs="Arabic Transparent"/>
                <w:szCs w:val="24"/>
                <w:lang w:val="fr-FR"/>
              </w:rPr>
              <w:t>s</w:t>
            </w:r>
            <w:proofErr w:type="spellEnd"/>
            <w:r w:rsidRPr="00EE5872">
              <w:rPr>
                <w:rFonts w:cs="Arabic Transparent"/>
                <w:szCs w:val="24"/>
                <w:lang w:val="fr-FR"/>
              </w:rPr>
              <w:t>)</w:t>
            </w:r>
            <w:r w:rsidRPr="003A438A">
              <w:rPr>
                <w:rFonts w:cs="Arabic Transparent"/>
                <w:color w:val="FF0000"/>
                <w:szCs w:val="24"/>
                <w:vertAlign w:val="superscript"/>
                <w:lang w:val="fr-FR"/>
              </w:rPr>
              <w:t xml:space="preserve"> *</w:t>
            </w:r>
            <w:r>
              <w:rPr>
                <w:rFonts w:cs="Arabic Transparent"/>
                <w:color w:val="FF0000"/>
                <w:szCs w:val="24"/>
                <w:vertAlign w:val="superscript"/>
                <w:lang w:val="fr-FR"/>
              </w:rPr>
              <w:t>*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E1444" w:rsidRPr="00C60274" w:rsidRDefault="00AE1444" w:rsidP="00F52DD2">
            <w:pPr>
              <w:bidi w:val="0"/>
              <w:jc w:val="center"/>
              <w:rPr>
                <w:rFonts w:cs="Arabic Transparent"/>
                <w:sz w:val="20"/>
                <w:lang w:val="en-US" w:bidi="ar-JO"/>
              </w:rPr>
            </w:pPr>
            <w:r>
              <w:rPr>
                <w:rFonts w:cs="Arabic Transparent"/>
                <w:sz w:val="20"/>
                <w:lang w:val="en-US" w:bidi="ar-JO"/>
              </w:rPr>
              <w:t>56</w:t>
            </w:r>
          </w:p>
        </w:tc>
      </w:tr>
      <w:tr w:rsidR="00AE1444" w:rsidRPr="00156656" w:rsidTr="00AE1444">
        <w:trPr>
          <w:cantSplit/>
          <w:trHeight w:val="4320"/>
        </w:trPr>
        <w:tc>
          <w:tcPr>
            <w:tcW w:w="1350" w:type="dxa"/>
            <w:vMerge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E1444" w:rsidRPr="001F6AE0" w:rsidRDefault="00AE1444" w:rsidP="00F52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30" w:type="dxa"/>
            <w:vMerge/>
            <w:tcBorders>
              <w:top w:val="thickThinSmallGap" w:sz="24" w:space="0" w:color="auto"/>
            </w:tcBorders>
          </w:tcPr>
          <w:p w:rsidR="00AE1444" w:rsidRPr="007D2913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  <w:r w:rsidRPr="00AE1444">
              <w:rPr>
                <w:rFonts w:cs="Arabic Transparent"/>
                <w:szCs w:val="24"/>
              </w:rPr>
              <w:t>10</w:t>
            </w: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  <w:r w:rsidRPr="00AE1444">
              <w:rPr>
                <w:rFonts w:cs="Arabic Transparent"/>
                <w:szCs w:val="24"/>
              </w:rPr>
              <w:t>15</w:t>
            </w: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  <w:r w:rsidRPr="00AE1444">
              <w:rPr>
                <w:rFonts w:cs="Arabic Transparent"/>
                <w:szCs w:val="24"/>
              </w:rPr>
              <w:t>25</w:t>
            </w: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  <w:r w:rsidRPr="00AE1444">
              <w:rPr>
                <w:rFonts w:cs="Arabic Transparent"/>
                <w:szCs w:val="24"/>
              </w:rPr>
              <w:t>30</w:t>
            </w:r>
          </w:p>
          <w:p w:rsidR="00AE1444" w:rsidRPr="00AE1444" w:rsidRDefault="004C2CFB" w:rsidP="00F52DD2">
            <w:pPr>
              <w:bidi w:val="0"/>
              <w:jc w:val="center"/>
              <w:rPr>
                <w:rFonts w:cs="Arabic Transparent"/>
                <w:szCs w:val="24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755649</wp:posOffset>
                  </wp:positionH>
                  <wp:positionV relativeFrom="paragraph">
                    <wp:posOffset>114301</wp:posOffset>
                  </wp:positionV>
                  <wp:extent cx="1365250" cy="1257300"/>
                  <wp:effectExtent l="263525" t="231775" r="269875" b="2317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938851">
                            <a:off x="0" y="0"/>
                            <a:ext cx="1365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1444" w:rsidRPr="00AE1444" w:rsidRDefault="00AE1444" w:rsidP="00F52DD2">
            <w:pPr>
              <w:bidi w:val="0"/>
              <w:jc w:val="center"/>
              <w:rPr>
                <w:rFonts w:cs="Arabic Transparent"/>
                <w:szCs w:val="24"/>
                <w:lang w:val="en-US"/>
              </w:rPr>
            </w:pPr>
            <w:r w:rsidRPr="00AE1444">
              <w:rPr>
                <w:rFonts w:cs="Arabic Transparent"/>
                <w:szCs w:val="24"/>
              </w:rPr>
              <w:t>30</w:t>
            </w:r>
          </w:p>
          <w:p w:rsidR="00AE1444" w:rsidRPr="00AE1444" w:rsidRDefault="00AE1444" w:rsidP="00F52DD2">
            <w:pPr>
              <w:bidi w:val="0"/>
              <w:rPr>
                <w:rFonts w:cs="Arabic Transparent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E1444" w:rsidRPr="007D2913" w:rsidRDefault="00AE1444" w:rsidP="00F52DD2">
            <w:pPr>
              <w:bidi w:val="0"/>
              <w:rPr>
                <w:rFonts w:cs="Arabic Transparent"/>
                <w:szCs w:val="24"/>
              </w:rPr>
            </w:pPr>
            <w:r w:rsidRPr="007D2913">
              <w:rPr>
                <w:rFonts w:cs="Arabic Transparent"/>
                <w:szCs w:val="24"/>
              </w:rPr>
              <w:t>- NMR Spectrometer</w:t>
            </w:r>
          </w:p>
          <w:p w:rsidR="00AE1444" w:rsidRPr="007D2913" w:rsidRDefault="00AE1444" w:rsidP="00F52DD2">
            <w:pPr>
              <w:bidi w:val="0"/>
              <w:rPr>
                <w:rFonts w:cs="Arabic Transparent"/>
                <w:szCs w:val="24"/>
              </w:rPr>
            </w:pPr>
          </w:p>
          <w:p w:rsidR="00AE1444" w:rsidRPr="007D2913" w:rsidRDefault="00AE1444" w:rsidP="00F52DD2">
            <w:pPr>
              <w:numPr>
                <w:ilvl w:val="0"/>
                <w:numId w:val="12"/>
              </w:numPr>
              <w:bidi w:val="0"/>
              <w:ind w:left="342"/>
              <w:rPr>
                <w:rFonts w:cs="Arabic Transparent"/>
                <w:szCs w:val="24"/>
              </w:rPr>
            </w:pPr>
            <w:r w:rsidRPr="007D2913">
              <w:rPr>
                <w:rFonts w:cs="Arabic Transparent"/>
                <w:szCs w:val="24"/>
              </w:rPr>
              <w:t>H</w:t>
            </w:r>
            <w:r w:rsidRPr="007D2913">
              <w:rPr>
                <w:rFonts w:cs="Arabic Transparent"/>
                <w:szCs w:val="24"/>
              </w:rPr>
              <w:softHyphen/>
            </w:r>
            <w:r w:rsidRPr="007D2913">
              <w:rPr>
                <w:rFonts w:cs="Arabic Transparent"/>
                <w:szCs w:val="24"/>
              </w:rPr>
              <w:softHyphen/>
            </w:r>
            <w:r w:rsidRPr="007D2913">
              <w:rPr>
                <w:rFonts w:cs="Arabic Transparent"/>
                <w:szCs w:val="24"/>
                <w:vertAlign w:val="superscript"/>
              </w:rPr>
              <w:t>1</w:t>
            </w:r>
          </w:p>
          <w:p w:rsidR="00AE1444" w:rsidRPr="007D2913" w:rsidRDefault="00AE1444" w:rsidP="00F52DD2">
            <w:pPr>
              <w:bidi w:val="0"/>
              <w:ind w:left="342"/>
              <w:rPr>
                <w:rFonts w:cs="Arabic Transparent"/>
                <w:szCs w:val="24"/>
              </w:rPr>
            </w:pPr>
          </w:p>
          <w:p w:rsidR="00AE1444" w:rsidRPr="007D2913" w:rsidRDefault="00AE1444" w:rsidP="00F52DD2">
            <w:pPr>
              <w:numPr>
                <w:ilvl w:val="0"/>
                <w:numId w:val="12"/>
              </w:numPr>
              <w:bidi w:val="0"/>
              <w:ind w:left="342"/>
              <w:rPr>
                <w:rFonts w:cs="Arabic Transparent"/>
                <w:szCs w:val="24"/>
              </w:rPr>
            </w:pPr>
            <w:r w:rsidRPr="007D2913">
              <w:rPr>
                <w:rFonts w:cs="Arabic Transparent"/>
                <w:szCs w:val="24"/>
              </w:rPr>
              <w:t>H</w:t>
            </w:r>
            <w:r w:rsidRPr="007D2913">
              <w:rPr>
                <w:rFonts w:cs="Arabic Transparent"/>
                <w:szCs w:val="24"/>
              </w:rPr>
              <w:softHyphen/>
            </w:r>
            <w:r w:rsidRPr="007D2913">
              <w:rPr>
                <w:rFonts w:cs="Arabic Transparent"/>
                <w:szCs w:val="24"/>
              </w:rPr>
              <w:softHyphen/>
            </w:r>
            <w:r w:rsidRPr="007D2913">
              <w:rPr>
                <w:rFonts w:cs="Arabic Transparent"/>
                <w:szCs w:val="24"/>
                <w:vertAlign w:val="superscript"/>
              </w:rPr>
              <w:t>1</w:t>
            </w:r>
            <w:r w:rsidRPr="007D2913">
              <w:rPr>
                <w:rFonts w:cs="Arabic Transparent"/>
                <w:szCs w:val="24"/>
              </w:rPr>
              <w:t xml:space="preserve"> + normal C</w:t>
            </w:r>
            <w:r w:rsidRPr="007D2913">
              <w:rPr>
                <w:rFonts w:cs="Arabic Transparent"/>
                <w:szCs w:val="24"/>
                <w:vertAlign w:val="superscript"/>
              </w:rPr>
              <w:t>13</w:t>
            </w:r>
          </w:p>
          <w:p w:rsidR="00AE1444" w:rsidRPr="007D2913" w:rsidRDefault="00AE1444" w:rsidP="00F52DD2">
            <w:pPr>
              <w:bidi w:val="0"/>
              <w:ind w:left="342"/>
              <w:rPr>
                <w:rFonts w:cs="Arabic Transparent"/>
                <w:szCs w:val="24"/>
              </w:rPr>
            </w:pPr>
          </w:p>
          <w:p w:rsidR="00AE1444" w:rsidRPr="007D2913" w:rsidRDefault="00AE1444" w:rsidP="00F52DD2">
            <w:pPr>
              <w:numPr>
                <w:ilvl w:val="0"/>
                <w:numId w:val="12"/>
              </w:numPr>
              <w:bidi w:val="0"/>
              <w:ind w:left="342"/>
              <w:rPr>
                <w:rFonts w:cs="Arabic Transparent"/>
                <w:szCs w:val="24"/>
              </w:rPr>
            </w:pPr>
            <w:r w:rsidRPr="007D2913">
              <w:rPr>
                <w:rFonts w:cs="Arabic Transparent"/>
                <w:szCs w:val="24"/>
              </w:rPr>
              <w:t>H</w:t>
            </w:r>
            <w:r w:rsidRPr="007D2913">
              <w:rPr>
                <w:rFonts w:cs="Arabic Transparent"/>
                <w:szCs w:val="24"/>
              </w:rPr>
              <w:softHyphen/>
            </w:r>
            <w:r w:rsidRPr="007D2913">
              <w:rPr>
                <w:rFonts w:cs="Arabic Transparent"/>
                <w:szCs w:val="24"/>
              </w:rPr>
              <w:softHyphen/>
            </w:r>
            <w:r w:rsidRPr="007D2913">
              <w:rPr>
                <w:rFonts w:cs="Arabic Transparent"/>
                <w:szCs w:val="24"/>
                <w:vertAlign w:val="superscript"/>
              </w:rPr>
              <w:t>1</w:t>
            </w:r>
            <w:r w:rsidRPr="007D2913">
              <w:rPr>
                <w:rFonts w:cs="Arabic Transparent"/>
                <w:szCs w:val="24"/>
              </w:rPr>
              <w:t xml:space="preserve">  +normal C</w:t>
            </w:r>
            <w:r w:rsidRPr="007D2913">
              <w:rPr>
                <w:rFonts w:cs="Arabic Transparent"/>
                <w:szCs w:val="24"/>
                <w:vertAlign w:val="superscript"/>
              </w:rPr>
              <w:t>13</w:t>
            </w:r>
            <w:r w:rsidRPr="007D2913">
              <w:rPr>
                <w:rFonts w:cs="Arabic Transparent"/>
                <w:szCs w:val="24"/>
              </w:rPr>
              <w:t xml:space="preserve"> +DEPT C</w:t>
            </w:r>
            <w:r w:rsidRPr="007D2913">
              <w:rPr>
                <w:rFonts w:cs="Arabic Transparent"/>
                <w:szCs w:val="24"/>
                <w:vertAlign w:val="superscript"/>
              </w:rPr>
              <w:t>13</w:t>
            </w:r>
          </w:p>
          <w:p w:rsidR="00AE1444" w:rsidRPr="007D2913" w:rsidRDefault="00AE1444" w:rsidP="00F52DD2">
            <w:pPr>
              <w:bidi w:val="0"/>
              <w:ind w:left="342"/>
              <w:rPr>
                <w:rFonts w:cs="Arabic Transparent"/>
                <w:szCs w:val="24"/>
              </w:rPr>
            </w:pPr>
          </w:p>
          <w:p w:rsidR="00AE1444" w:rsidRPr="007D2913" w:rsidRDefault="00AE1444" w:rsidP="00F52DD2">
            <w:pPr>
              <w:numPr>
                <w:ilvl w:val="0"/>
                <w:numId w:val="12"/>
              </w:numPr>
              <w:bidi w:val="0"/>
              <w:ind w:left="342"/>
              <w:rPr>
                <w:rFonts w:cs="Arabic Transparent"/>
                <w:szCs w:val="24"/>
              </w:rPr>
            </w:pPr>
            <w:r w:rsidRPr="007D2913">
              <w:rPr>
                <w:rFonts w:cs="Arabic Transparent"/>
                <w:szCs w:val="24"/>
              </w:rPr>
              <w:t>2 D experiment</w:t>
            </w:r>
          </w:p>
          <w:p w:rsidR="00AE1444" w:rsidRPr="007D2913" w:rsidRDefault="00AE1444" w:rsidP="00F52DD2">
            <w:pPr>
              <w:pStyle w:val="ListParagraph"/>
              <w:ind w:left="342"/>
              <w:rPr>
                <w:rFonts w:cs="Arabic Transparent"/>
                <w:szCs w:val="24"/>
              </w:rPr>
            </w:pPr>
          </w:p>
          <w:p w:rsidR="00AE1444" w:rsidRPr="007D2913" w:rsidRDefault="00AE1444" w:rsidP="00F52DD2">
            <w:pPr>
              <w:numPr>
                <w:ilvl w:val="0"/>
                <w:numId w:val="12"/>
              </w:numPr>
              <w:bidi w:val="0"/>
              <w:ind w:left="342"/>
              <w:rPr>
                <w:rFonts w:cs="Arabic Transparent"/>
                <w:szCs w:val="24"/>
              </w:rPr>
            </w:pPr>
            <w:r w:rsidRPr="007D2913">
              <w:rPr>
                <w:rFonts w:cs="Arabic Transparent"/>
                <w:szCs w:val="24"/>
              </w:rPr>
              <w:t>cooling</w:t>
            </w:r>
          </w:p>
          <w:p w:rsidR="00AE1444" w:rsidRPr="007D2913" w:rsidRDefault="00AE1444" w:rsidP="00F52DD2">
            <w:pPr>
              <w:bidi w:val="0"/>
              <w:rPr>
                <w:rFonts w:cs="Arabic Transparent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E1444" w:rsidRDefault="00AE1444" w:rsidP="00F52DD2">
            <w:pPr>
              <w:bidi w:val="0"/>
              <w:ind w:right="720"/>
              <w:jc w:val="center"/>
              <w:rPr>
                <w:rFonts w:cs="Arabic Transparent"/>
                <w:szCs w:val="24"/>
              </w:rPr>
            </w:pPr>
          </w:p>
          <w:p w:rsidR="00AE1444" w:rsidRDefault="00AE1444" w:rsidP="00F52DD2">
            <w:pPr>
              <w:bidi w:val="0"/>
              <w:ind w:right="720"/>
              <w:jc w:val="center"/>
              <w:rPr>
                <w:rFonts w:cs="Arabic Transparent"/>
                <w:szCs w:val="24"/>
              </w:rPr>
            </w:pPr>
          </w:p>
          <w:p w:rsidR="00AE1444" w:rsidRDefault="00AE1444" w:rsidP="00F52DD2">
            <w:pPr>
              <w:bidi w:val="0"/>
              <w:ind w:right="720"/>
              <w:jc w:val="center"/>
              <w:rPr>
                <w:rFonts w:cs="Arabic Transparent"/>
                <w:szCs w:val="24"/>
              </w:rPr>
            </w:pPr>
          </w:p>
          <w:p w:rsidR="00AE1444" w:rsidRDefault="00AE1444" w:rsidP="00F52DD2">
            <w:pPr>
              <w:bidi w:val="0"/>
              <w:ind w:right="720"/>
              <w:jc w:val="center"/>
              <w:rPr>
                <w:rFonts w:cs="Arabic Transparent"/>
                <w:szCs w:val="24"/>
              </w:rPr>
            </w:pPr>
          </w:p>
          <w:p w:rsidR="00AE1444" w:rsidRDefault="00AE1444" w:rsidP="00F52DD2">
            <w:pPr>
              <w:bidi w:val="0"/>
              <w:ind w:right="720"/>
              <w:jc w:val="center"/>
              <w:rPr>
                <w:rFonts w:cs="Arabic Transparent"/>
                <w:szCs w:val="24"/>
              </w:rPr>
            </w:pPr>
            <w:r w:rsidRPr="00F577BB">
              <w:rPr>
                <w:rFonts w:cs="Arabic Transparent"/>
                <w:szCs w:val="24"/>
              </w:rPr>
              <w:t>NMR Analysis</w:t>
            </w:r>
          </w:p>
          <w:p w:rsidR="00AE1444" w:rsidRPr="000A623F" w:rsidRDefault="00AE1444" w:rsidP="00F52DD2">
            <w:pPr>
              <w:bidi w:val="0"/>
              <w:ind w:right="720"/>
              <w:jc w:val="center"/>
              <w:rPr>
                <w:rFonts w:cs="Arabic Transparent"/>
                <w:szCs w:val="24"/>
                <w:lang w:val="en-US" w:bidi="ar-JO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E6E6E6"/>
          </w:tcPr>
          <w:p w:rsidR="00AE1444" w:rsidRPr="009A42C1" w:rsidRDefault="00AE1444" w:rsidP="00F52DD2">
            <w:pPr>
              <w:bidi w:val="0"/>
              <w:spacing w:before="600"/>
              <w:jc w:val="center"/>
              <w:rPr>
                <w:rFonts w:cs="Arabic Transparent"/>
                <w:szCs w:val="24"/>
                <w:lang w:val="en-US"/>
              </w:rPr>
            </w:pPr>
            <w:r>
              <w:rPr>
                <w:rFonts w:cs="Arabic Transparent"/>
                <w:sz w:val="20"/>
                <w:lang w:val="en-US"/>
              </w:rPr>
              <w:t>57</w:t>
            </w:r>
          </w:p>
        </w:tc>
      </w:tr>
    </w:tbl>
    <w:p w:rsidR="00C4070B" w:rsidRDefault="003A438A" w:rsidP="006059DE">
      <w:pPr>
        <w:jc w:val="right"/>
      </w:pPr>
      <w:r>
        <w:rPr>
          <w:rFonts w:ascii="Tahoma" w:hAnsi="Tahoma" w:cs="Monotype Koufi"/>
          <w:b/>
          <w:bCs/>
          <w:sz w:val="18"/>
          <w:szCs w:val="18"/>
          <w:lang w:bidi="ar-JO"/>
        </w:rPr>
        <w:t>*</w:t>
      </w:r>
      <w:r w:rsidR="006059DE">
        <w:rPr>
          <w:rFonts w:ascii="Tahoma" w:hAnsi="Tahoma" w:cs="Monotype Koufi"/>
          <w:b/>
          <w:bCs/>
          <w:sz w:val="18"/>
          <w:szCs w:val="18"/>
          <w:lang w:bidi="ar-JO"/>
        </w:rPr>
        <w:t xml:space="preserve">* </w:t>
      </w:r>
      <w:r w:rsidR="006059DE"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>50 JD should be added if</w:t>
      </w:r>
      <w:r w:rsidR="006059DE" w:rsidRPr="007D2913"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 xml:space="preserve"> sampleneed </w:t>
      </w:r>
      <w:r w:rsidR="006059DE"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>extraction</w:t>
      </w:r>
      <w:r w:rsidR="002A5EE6">
        <w:rPr>
          <w:rFonts w:ascii="Tahoma" w:hAnsi="Tahoma" w:cs="Monotype Koufi"/>
          <w:b/>
          <w:bCs/>
          <w:color w:val="FF0000"/>
          <w:sz w:val="18"/>
          <w:szCs w:val="18"/>
          <w:lang w:bidi="ar-JO"/>
        </w:rPr>
        <w:t xml:space="preserve"> and cleaning</w:t>
      </w:r>
    </w:p>
    <w:sectPr w:rsidR="00C4070B" w:rsidSect="00E1161A">
      <w:endnotePr>
        <w:numFmt w:val="lowerLetter"/>
      </w:endnotePr>
      <w:pgSz w:w="11907" w:h="16840" w:code="9"/>
      <w:pgMar w:top="1440" w:right="142" w:bottom="1440" w:left="9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AF"/>
    <w:multiLevelType w:val="hybridMultilevel"/>
    <w:tmpl w:val="B6DCBFDC"/>
    <w:lvl w:ilvl="0" w:tplc="BDA26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D4C3D"/>
    <w:multiLevelType w:val="hybridMultilevel"/>
    <w:tmpl w:val="C106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434F"/>
    <w:multiLevelType w:val="hybridMultilevel"/>
    <w:tmpl w:val="4304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6B16"/>
    <w:multiLevelType w:val="hybridMultilevel"/>
    <w:tmpl w:val="B43E267C"/>
    <w:lvl w:ilvl="0" w:tplc="7E60B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D1CDF"/>
    <w:multiLevelType w:val="multilevel"/>
    <w:tmpl w:val="81A64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2088"/>
        </w:tabs>
        <w:ind w:left="2088" w:right="2088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righ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righ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righ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righ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righ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righ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right="7128" w:hanging="180"/>
      </w:pPr>
    </w:lvl>
  </w:abstractNum>
  <w:abstractNum w:abstractNumId="5">
    <w:nsid w:val="25F84D50"/>
    <w:multiLevelType w:val="hybridMultilevel"/>
    <w:tmpl w:val="681E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639"/>
    <w:multiLevelType w:val="hybridMultilevel"/>
    <w:tmpl w:val="9A90EBC4"/>
    <w:lvl w:ilvl="0" w:tplc="53323C06">
      <w:start w:val="5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10A0D"/>
    <w:multiLevelType w:val="hybridMultilevel"/>
    <w:tmpl w:val="4304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C7DE0"/>
    <w:multiLevelType w:val="multilevel"/>
    <w:tmpl w:val="24008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2088"/>
        </w:tabs>
        <w:ind w:left="2088" w:right="2088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righ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righ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righ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righ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righ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righ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right="7128" w:hanging="180"/>
      </w:pPr>
    </w:lvl>
  </w:abstractNum>
  <w:abstractNum w:abstractNumId="9">
    <w:nsid w:val="3E62716F"/>
    <w:multiLevelType w:val="hybridMultilevel"/>
    <w:tmpl w:val="2C66C606"/>
    <w:lvl w:ilvl="0" w:tplc="629C7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</w:rPr>
    </w:lvl>
    <w:lvl w:ilvl="1" w:tplc="760AD800">
      <w:start w:val="2"/>
      <w:numFmt w:val="bullet"/>
      <w:lvlText w:val="-"/>
      <w:lvlJc w:val="left"/>
      <w:pPr>
        <w:tabs>
          <w:tab w:val="num" w:pos="2088"/>
        </w:tabs>
        <w:ind w:left="2088" w:right="2088" w:hanging="360"/>
      </w:pPr>
      <w:rPr>
        <w:rFonts w:ascii="Times New Roman" w:eastAsia="Times New Roman" w:hAnsi="Times New Roman" w:cs="Times New Roman" w:hint="default"/>
        <w:sz w:val="28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808"/>
        </w:tabs>
        <w:ind w:left="2808" w:right="280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528"/>
        </w:tabs>
        <w:ind w:left="3528" w:right="352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248"/>
        </w:tabs>
        <w:ind w:left="4248" w:right="424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968"/>
        </w:tabs>
        <w:ind w:left="4968" w:right="496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688"/>
        </w:tabs>
        <w:ind w:left="5688" w:right="568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08"/>
        </w:tabs>
        <w:ind w:left="6408" w:right="640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128"/>
        </w:tabs>
        <w:ind w:left="7128" w:right="7128" w:hanging="180"/>
      </w:pPr>
    </w:lvl>
  </w:abstractNum>
  <w:abstractNum w:abstractNumId="10">
    <w:nsid w:val="4BE14753"/>
    <w:multiLevelType w:val="hybridMultilevel"/>
    <w:tmpl w:val="4290E568"/>
    <w:lvl w:ilvl="0" w:tplc="98662ABE">
      <w:start w:val="1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D0E651A"/>
    <w:multiLevelType w:val="multilevel"/>
    <w:tmpl w:val="81A64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2088"/>
        </w:tabs>
        <w:ind w:left="2088" w:right="2088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righ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righ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righ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righ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righ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righ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right="7128" w:hanging="180"/>
      </w:pPr>
    </w:lvl>
  </w:abstractNum>
  <w:abstractNum w:abstractNumId="12">
    <w:nsid w:val="51767028"/>
    <w:multiLevelType w:val="hybridMultilevel"/>
    <w:tmpl w:val="9D5E9B40"/>
    <w:lvl w:ilvl="0" w:tplc="8C9241C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351E4"/>
    <w:multiLevelType w:val="multilevel"/>
    <w:tmpl w:val="9A90EBC4"/>
    <w:lvl w:ilvl="0">
      <w:start w:val="5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06830"/>
    <w:multiLevelType w:val="hybridMultilevel"/>
    <w:tmpl w:val="A432B372"/>
    <w:lvl w:ilvl="0" w:tplc="1BA87D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371BA"/>
    <w:multiLevelType w:val="singleLevel"/>
    <w:tmpl w:val="F196C7B8"/>
    <w:lvl w:ilvl="0">
      <w:start w:val="6"/>
      <w:numFmt w:val="decimal"/>
      <w:pStyle w:val="Heading6"/>
      <w:lvlText w:val="-%1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  <w:sz w:val="28"/>
        <w:szCs w:val="28"/>
        <w:effect w:val="none"/>
      </w:rPr>
    </w:lvl>
  </w:abstractNum>
  <w:abstractNum w:abstractNumId="16">
    <w:nsid w:val="7ECB16E3"/>
    <w:multiLevelType w:val="multilevel"/>
    <w:tmpl w:val="81A64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2088"/>
        </w:tabs>
        <w:ind w:left="2088" w:right="2088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righ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righ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righ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righ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righ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righ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right="7128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1"/>
  </w:num>
  <w:num w:numId="5">
    <w:abstractNumId w:val="16"/>
  </w:num>
  <w:num w:numId="6">
    <w:abstractNumId w:val="6"/>
  </w:num>
  <w:num w:numId="7">
    <w:abstractNumId w:val="13"/>
  </w:num>
  <w:num w:numId="8">
    <w:abstractNumId w:val="14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A52298"/>
    <w:rsid w:val="00000925"/>
    <w:rsid w:val="000044A0"/>
    <w:rsid w:val="000247F9"/>
    <w:rsid w:val="00072ED0"/>
    <w:rsid w:val="000852D1"/>
    <w:rsid w:val="000A623F"/>
    <w:rsid w:val="000B0315"/>
    <w:rsid w:val="000C475D"/>
    <w:rsid w:val="000C54CA"/>
    <w:rsid w:val="000D07AA"/>
    <w:rsid w:val="000E6052"/>
    <w:rsid w:val="000F7929"/>
    <w:rsid w:val="001154A5"/>
    <w:rsid w:val="00116115"/>
    <w:rsid w:val="00117755"/>
    <w:rsid w:val="001251F9"/>
    <w:rsid w:val="00136CC1"/>
    <w:rsid w:val="001374A4"/>
    <w:rsid w:val="00156656"/>
    <w:rsid w:val="0018169F"/>
    <w:rsid w:val="0018284B"/>
    <w:rsid w:val="001A132A"/>
    <w:rsid w:val="001A1512"/>
    <w:rsid w:val="001D055E"/>
    <w:rsid w:val="001D5B64"/>
    <w:rsid w:val="001F6AE0"/>
    <w:rsid w:val="002309ED"/>
    <w:rsid w:val="002341C9"/>
    <w:rsid w:val="00234E3B"/>
    <w:rsid w:val="00263A2C"/>
    <w:rsid w:val="00274364"/>
    <w:rsid w:val="002A189D"/>
    <w:rsid w:val="002A5EE6"/>
    <w:rsid w:val="002B0721"/>
    <w:rsid w:val="002B5317"/>
    <w:rsid w:val="002E18BD"/>
    <w:rsid w:val="002E3106"/>
    <w:rsid w:val="002E751C"/>
    <w:rsid w:val="002F078C"/>
    <w:rsid w:val="00305C3D"/>
    <w:rsid w:val="0030739F"/>
    <w:rsid w:val="003123EC"/>
    <w:rsid w:val="00320AC4"/>
    <w:rsid w:val="00334B3A"/>
    <w:rsid w:val="00334CBA"/>
    <w:rsid w:val="00335BF0"/>
    <w:rsid w:val="0034738F"/>
    <w:rsid w:val="00350577"/>
    <w:rsid w:val="00363346"/>
    <w:rsid w:val="00387190"/>
    <w:rsid w:val="003933A8"/>
    <w:rsid w:val="00394ABC"/>
    <w:rsid w:val="003A438A"/>
    <w:rsid w:val="003A4A93"/>
    <w:rsid w:val="003B08FA"/>
    <w:rsid w:val="003B3E33"/>
    <w:rsid w:val="003C629F"/>
    <w:rsid w:val="003F7C44"/>
    <w:rsid w:val="00402B79"/>
    <w:rsid w:val="00403626"/>
    <w:rsid w:val="00404FEB"/>
    <w:rsid w:val="0041608B"/>
    <w:rsid w:val="004516D1"/>
    <w:rsid w:val="0047784C"/>
    <w:rsid w:val="00490426"/>
    <w:rsid w:val="004930B5"/>
    <w:rsid w:val="004A5008"/>
    <w:rsid w:val="004C2CFB"/>
    <w:rsid w:val="004C6FA4"/>
    <w:rsid w:val="004E2E6A"/>
    <w:rsid w:val="005058DF"/>
    <w:rsid w:val="00543587"/>
    <w:rsid w:val="00565C2F"/>
    <w:rsid w:val="0057323D"/>
    <w:rsid w:val="005762A2"/>
    <w:rsid w:val="00596F42"/>
    <w:rsid w:val="005A29C2"/>
    <w:rsid w:val="005C5FCA"/>
    <w:rsid w:val="005D5C41"/>
    <w:rsid w:val="005D6E1E"/>
    <w:rsid w:val="005D7C82"/>
    <w:rsid w:val="006059DE"/>
    <w:rsid w:val="0061489E"/>
    <w:rsid w:val="00615F89"/>
    <w:rsid w:val="00622D68"/>
    <w:rsid w:val="0062339D"/>
    <w:rsid w:val="00634D9E"/>
    <w:rsid w:val="00636CBC"/>
    <w:rsid w:val="006402A2"/>
    <w:rsid w:val="00651F5F"/>
    <w:rsid w:val="006607A3"/>
    <w:rsid w:val="00670161"/>
    <w:rsid w:val="006713EF"/>
    <w:rsid w:val="00685A63"/>
    <w:rsid w:val="006A10E8"/>
    <w:rsid w:val="006B1972"/>
    <w:rsid w:val="006B49BC"/>
    <w:rsid w:val="006C4BF6"/>
    <w:rsid w:val="006E68CC"/>
    <w:rsid w:val="006F27A6"/>
    <w:rsid w:val="006F351E"/>
    <w:rsid w:val="0070112C"/>
    <w:rsid w:val="007159B3"/>
    <w:rsid w:val="00732511"/>
    <w:rsid w:val="007520D1"/>
    <w:rsid w:val="00765169"/>
    <w:rsid w:val="00765C7F"/>
    <w:rsid w:val="00773D7D"/>
    <w:rsid w:val="007831B0"/>
    <w:rsid w:val="007A039F"/>
    <w:rsid w:val="007B5EEC"/>
    <w:rsid w:val="007D10D9"/>
    <w:rsid w:val="007D2913"/>
    <w:rsid w:val="008069CE"/>
    <w:rsid w:val="0083221B"/>
    <w:rsid w:val="0083279B"/>
    <w:rsid w:val="008422A6"/>
    <w:rsid w:val="00844F65"/>
    <w:rsid w:val="0084507C"/>
    <w:rsid w:val="008477BD"/>
    <w:rsid w:val="00871673"/>
    <w:rsid w:val="0087788F"/>
    <w:rsid w:val="008813EB"/>
    <w:rsid w:val="008907FF"/>
    <w:rsid w:val="008924D1"/>
    <w:rsid w:val="00892A8F"/>
    <w:rsid w:val="008A32F2"/>
    <w:rsid w:val="008B31D3"/>
    <w:rsid w:val="008B6C02"/>
    <w:rsid w:val="008C7975"/>
    <w:rsid w:val="008D041A"/>
    <w:rsid w:val="008D1C26"/>
    <w:rsid w:val="008E65F6"/>
    <w:rsid w:val="008E6B30"/>
    <w:rsid w:val="009373E0"/>
    <w:rsid w:val="00941841"/>
    <w:rsid w:val="0097570B"/>
    <w:rsid w:val="009865CC"/>
    <w:rsid w:val="009A42C1"/>
    <w:rsid w:val="009A64C0"/>
    <w:rsid w:val="009C4816"/>
    <w:rsid w:val="009F5FC1"/>
    <w:rsid w:val="00A109B9"/>
    <w:rsid w:val="00A21018"/>
    <w:rsid w:val="00A22E70"/>
    <w:rsid w:val="00A26F37"/>
    <w:rsid w:val="00A34F59"/>
    <w:rsid w:val="00A461F6"/>
    <w:rsid w:val="00A52298"/>
    <w:rsid w:val="00A52D6D"/>
    <w:rsid w:val="00A617A6"/>
    <w:rsid w:val="00A65142"/>
    <w:rsid w:val="00A71D8C"/>
    <w:rsid w:val="00A84661"/>
    <w:rsid w:val="00AB3CCE"/>
    <w:rsid w:val="00AB719D"/>
    <w:rsid w:val="00AC1773"/>
    <w:rsid w:val="00AD6FC2"/>
    <w:rsid w:val="00AD723C"/>
    <w:rsid w:val="00AE1444"/>
    <w:rsid w:val="00AE36E7"/>
    <w:rsid w:val="00AF33D4"/>
    <w:rsid w:val="00AF55D0"/>
    <w:rsid w:val="00B36846"/>
    <w:rsid w:val="00B459AC"/>
    <w:rsid w:val="00B478E4"/>
    <w:rsid w:val="00B6570D"/>
    <w:rsid w:val="00B7275C"/>
    <w:rsid w:val="00B74920"/>
    <w:rsid w:val="00B8605B"/>
    <w:rsid w:val="00BB0841"/>
    <w:rsid w:val="00BC7C12"/>
    <w:rsid w:val="00BF072B"/>
    <w:rsid w:val="00C01C95"/>
    <w:rsid w:val="00C057C7"/>
    <w:rsid w:val="00C11A58"/>
    <w:rsid w:val="00C363DA"/>
    <w:rsid w:val="00C4070B"/>
    <w:rsid w:val="00C426C3"/>
    <w:rsid w:val="00C4355A"/>
    <w:rsid w:val="00C511DA"/>
    <w:rsid w:val="00C520F9"/>
    <w:rsid w:val="00C537D5"/>
    <w:rsid w:val="00C60274"/>
    <w:rsid w:val="00C70EBF"/>
    <w:rsid w:val="00C76BBB"/>
    <w:rsid w:val="00C9233A"/>
    <w:rsid w:val="00C9672F"/>
    <w:rsid w:val="00CA44A0"/>
    <w:rsid w:val="00CD17A9"/>
    <w:rsid w:val="00CD1D8C"/>
    <w:rsid w:val="00CD592C"/>
    <w:rsid w:val="00CE3CFE"/>
    <w:rsid w:val="00CE78BE"/>
    <w:rsid w:val="00CF75A1"/>
    <w:rsid w:val="00D21DF2"/>
    <w:rsid w:val="00D2513F"/>
    <w:rsid w:val="00D4147B"/>
    <w:rsid w:val="00D44454"/>
    <w:rsid w:val="00D508B8"/>
    <w:rsid w:val="00D57138"/>
    <w:rsid w:val="00D600AC"/>
    <w:rsid w:val="00D64638"/>
    <w:rsid w:val="00D73098"/>
    <w:rsid w:val="00DB2DD4"/>
    <w:rsid w:val="00DB62ED"/>
    <w:rsid w:val="00DC7A1C"/>
    <w:rsid w:val="00DD1CF5"/>
    <w:rsid w:val="00DF3571"/>
    <w:rsid w:val="00E045DE"/>
    <w:rsid w:val="00E07B76"/>
    <w:rsid w:val="00E1161A"/>
    <w:rsid w:val="00E21807"/>
    <w:rsid w:val="00E349B6"/>
    <w:rsid w:val="00E3702C"/>
    <w:rsid w:val="00E416D4"/>
    <w:rsid w:val="00E42B85"/>
    <w:rsid w:val="00E55667"/>
    <w:rsid w:val="00E620F3"/>
    <w:rsid w:val="00E6390A"/>
    <w:rsid w:val="00EA11E7"/>
    <w:rsid w:val="00EA1C07"/>
    <w:rsid w:val="00EC77CD"/>
    <w:rsid w:val="00ED20F1"/>
    <w:rsid w:val="00EE5872"/>
    <w:rsid w:val="00EF03BB"/>
    <w:rsid w:val="00F04683"/>
    <w:rsid w:val="00F42075"/>
    <w:rsid w:val="00F43883"/>
    <w:rsid w:val="00F46C64"/>
    <w:rsid w:val="00F52DD2"/>
    <w:rsid w:val="00F55484"/>
    <w:rsid w:val="00F577BB"/>
    <w:rsid w:val="00F8293E"/>
    <w:rsid w:val="00F87539"/>
    <w:rsid w:val="00F961A2"/>
    <w:rsid w:val="00FA25B2"/>
    <w:rsid w:val="00FB2F00"/>
    <w:rsid w:val="00FB3A0B"/>
    <w:rsid w:val="00FB6E79"/>
    <w:rsid w:val="00FC32CF"/>
    <w:rsid w:val="00FD4EC3"/>
    <w:rsid w:val="00FE44E6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8CC"/>
    <w:pPr>
      <w:bidi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6E68CC"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6E68CC"/>
    <w:pPr>
      <w:keepNext/>
      <w:jc w:val="right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6E68CC"/>
    <w:pPr>
      <w:keepNext/>
      <w:bidi w:val="0"/>
      <w:jc w:val="center"/>
      <w:outlineLvl w:val="2"/>
    </w:pPr>
    <w:rPr>
      <w:b/>
      <w:bCs/>
      <w:sz w:val="32"/>
      <w:szCs w:val="28"/>
      <w:lang w:val="en-US"/>
    </w:rPr>
  </w:style>
  <w:style w:type="paragraph" w:styleId="Heading4">
    <w:name w:val="heading 4"/>
    <w:basedOn w:val="Normal"/>
    <w:next w:val="Normal"/>
    <w:qFormat/>
    <w:rsid w:val="006E68CC"/>
    <w:pPr>
      <w:keepNext/>
      <w:jc w:val="center"/>
      <w:outlineLvl w:val="3"/>
    </w:pPr>
    <w:rPr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6E68C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E68CC"/>
    <w:pPr>
      <w:keepNext/>
      <w:numPr>
        <w:numId w:val="1"/>
      </w:numPr>
      <w:jc w:val="center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qFormat/>
    <w:rsid w:val="006E68CC"/>
    <w:pPr>
      <w:keepNext/>
      <w:bidi w:val="0"/>
      <w:jc w:val="center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6E68CC"/>
    <w:pPr>
      <w:keepNext/>
      <w:bidi w:val="0"/>
      <w:outlineLvl w:val="7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68CC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6E68CC"/>
    <w:pPr>
      <w:jc w:val="center"/>
    </w:pPr>
    <w:rPr>
      <w:b/>
      <w:bCs/>
      <w:sz w:val="32"/>
      <w:lang w:val="en-US"/>
    </w:rPr>
  </w:style>
  <w:style w:type="paragraph" w:styleId="BodyText">
    <w:name w:val="Body Text"/>
    <w:basedOn w:val="Normal"/>
    <w:rsid w:val="006E68CC"/>
    <w:pPr>
      <w:bidi w:val="0"/>
      <w:jc w:val="center"/>
    </w:pPr>
    <w:rPr>
      <w:sz w:val="28"/>
      <w:szCs w:val="28"/>
      <w:lang w:val="en-US"/>
    </w:rPr>
  </w:style>
  <w:style w:type="paragraph" w:styleId="BalloonText">
    <w:name w:val="Balloon Text"/>
    <w:basedOn w:val="Normal"/>
    <w:semiHidden/>
    <w:rsid w:val="00A5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7C7"/>
    <w:pPr>
      <w:ind w:left="720"/>
    </w:pPr>
  </w:style>
  <w:style w:type="table" w:styleId="TableGrid">
    <w:name w:val="Table Grid"/>
    <w:basedOn w:val="TableNormal"/>
    <w:rsid w:val="00A21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5B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bidi w:val="0"/>
      <w:jc w:val="center"/>
      <w:outlineLvl w:val="2"/>
    </w:pPr>
    <w:rPr>
      <w:b/>
      <w:bCs/>
      <w:sz w:val="32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jc w:val="center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qFormat/>
    <w:pPr>
      <w:keepNext/>
      <w:bidi w:val="0"/>
      <w:jc w:val="center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keepNext/>
      <w:bidi w:val="0"/>
      <w:outlineLvl w:val="7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lang w:val="en-US"/>
    </w:rPr>
  </w:style>
  <w:style w:type="paragraph" w:styleId="BodyText">
    <w:name w:val="Body Text"/>
    <w:basedOn w:val="Normal"/>
    <w:pPr>
      <w:bidi w:val="0"/>
      <w:jc w:val="center"/>
    </w:pPr>
    <w:rPr>
      <w:sz w:val="28"/>
      <w:szCs w:val="28"/>
      <w:lang w:val="en-US"/>
    </w:rPr>
  </w:style>
  <w:style w:type="paragraph" w:styleId="BalloonText">
    <w:name w:val="Balloon Text"/>
    <w:basedOn w:val="Normal"/>
    <w:semiHidden/>
    <w:rsid w:val="00A5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7C7"/>
    <w:pPr>
      <w:ind w:left="720"/>
    </w:pPr>
  </w:style>
  <w:style w:type="table" w:styleId="TableGrid">
    <w:name w:val="Table Grid"/>
    <w:basedOn w:val="TableNormal"/>
    <w:rsid w:val="00A21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5B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9825-F9CB-4C5B-BF99-92140AB0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‎Analysis Applied at Laboratories and Quality Department‎</vt:lpstr>
      <vt:lpstr>‎Analysis Applied at Laboratories and Quality Department‎</vt:lpstr>
    </vt:vector>
  </TitlesOfParts>
  <Company>aabu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‎Analysis Applied at Laboratories and Quality Department‎</dc:title>
  <dc:creator>aa</dc:creator>
  <cp:lastModifiedBy>Samer</cp:lastModifiedBy>
  <cp:revision>2</cp:revision>
  <cp:lastPrinted>2019-05-23T10:32:00Z</cp:lastPrinted>
  <dcterms:created xsi:type="dcterms:W3CDTF">2019-06-20T06:08:00Z</dcterms:created>
  <dcterms:modified xsi:type="dcterms:W3CDTF">2019-06-20T06:08:00Z</dcterms:modified>
</cp:coreProperties>
</file>