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6E" w:rsidRPr="00D9306E" w:rsidRDefault="00D9306E" w:rsidP="004F32A2">
      <w:pPr>
        <w:spacing w:after="120" w:line="240" w:lineRule="auto"/>
        <w:jc w:val="center"/>
        <w:rPr>
          <w:rFonts w:ascii="Simplified Arabic" w:eastAsia="Calibri" w:hAnsi="Simplified Arabic" w:cs="Simplified Arabic"/>
          <w:b/>
          <w:bCs/>
          <w:sz w:val="28"/>
          <w:szCs w:val="28"/>
          <w:rtl/>
          <w:lang w:bidi="ar-JO"/>
        </w:rPr>
      </w:pPr>
      <w:r w:rsidRPr="00D9306E">
        <w:rPr>
          <w:rFonts w:ascii="Simplified Arabic" w:eastAsia="Calibri" w:hAnsi="Simplified Arabic" w:cs="Simplified Arabic"/>
          <w:b/>
          <w:bCs/>
          <w:sz w:val="28"/>
          <w:szCs w:val="28"/>
          <w:rtl/>
          <w:lang w:bidi="ar-JO"/>
        </w:rPr>
        <w:t xml:space="preserve">التعليمات الخاصة بفئات وصلاحيات المفوضين بالتوقيع على الشيكات والحوالات المالية والاعتمادات </w:t>
      </w:r>
      <w:proofErr w:type="spellStart"/>
      <w:r w:rsidRPr="00D9306E">
        <w:rPr>
          <w:rFonts w:ascii="Simplified Arabic" w:eastAsia="Calibri" w:hAnsi="Simplified Arabic" w:cs="Simplified Arabic"/>
          <w:b/>
          <w:bCs/>
          <w:sz w:val="28"/>
          <w:szCs w:val="28"/>
          <w:rtl/>
          <w:lang w:bidi="ar-JO"/>
        </w:rPr>
        <w:t>المستندية</w:t>
      </w:r>
      <w:proofErr w:type="spellEnd"/>
      <w:r w:rsidRPr="00D9306E">
        <w:rPr>
          <w:rFonts w:ascii="Simplified Arabic" w:eastAsia="Calibri" w:hAnsi="Simplified Arabic" w:cs="Simplified Arabic"/>
          <w:b/>
          <w:bCs/>
          <w:sz w:val="28"/>
          <w:szCs w:val="28"/>
          <w:rtl/>
          <w:lang w:bidi="ar-JO"/>
        </w:rPr>
        <w:t xml:space="preserve"> في دائرة الصناديق</w:t>
      </w:r>
    </w:p>
    <w:p w:rsidR="00D9306E" w:rsidRPr="00D9306E" w:rsidRDefault="00D9306E" w:rsidP="00EF7F46">
      <w:pPr>
        <w:spacing w:after="120" w:line="240" w:lineRule="auto"/>
        <w:jc w:val="center"/>
        <w:rPr>
          <w:rFonts w:ascii="Simplified Arabic" w:eastAsia="Calibri" w:hAnsi="Simplified Arabic" w:cs="Simplified Arabic"/>
          <w:b/>
          <w:bCs/>
          <w:sz w:val="24"/>
          <w:szCs w:val="24"/>
          <w:rtl/>
          <w:lang w:bidi="ar-JO"/>
        </w:rPr>
      </w:pPr>
      <w:r w:rsidRPr="00D9306E">
        <w:rPr>
          <w:rFonts w:ascii="Simplified Arabic" w:eastAsia="Calibri" w:hAnsi="Simplified Arabic" w:cs="Simplified Arabic"/>
          <w:b/>
          <w:bCs/>
          <w:sz w:val="24"/>
          <w:szCs w:val="24"/>
          <w:rtl/>
          <w:lang w:bidi="ar-JO"/>
        </w:rPr>
        <w:t xml:space="preserve">صادرة عن رئيس </w:t>
      </w:r>
      <w:proofErr w:type="gramStart"/>
      <w:r w:rsidRPr="00D9306E">
        <w:rPr>
          <w:rFonts w:ascii="Simplified Arabic" w:eastAsia="Calibri" w:hAnsi="Simplified Arabic" w:cs="Simplified Arabic"/>
          <w:b/>
          <w:bCs/>
          <w:sz w:val="24"/>
          <w:szCs w:val="24"/>
          <w:rtl/>
          <w:lang w:bidi="ar-JO"/>
        </w:rPr>
        <w:t>الجامعة</w:t>
      </w:r>
      <w:proofErr w:type="gramEnd"/>
      <w:r w:rsidRPr="00D9306E">
        <w:rPr>
          <w:rFonts w:ascii="Simplified Arabic" w:eastAsia="Calibri" w:hAnsi="Simplified Arabic" w:cs="Simplified Arabic"/>
          <w:b/>
          <w:bCs/>
          <w:sz w:val="24"/>
          <w:szCs w:val="24"/>
          <w:rtl/>
          <w:lang w:bidi="ar-JO"/>
        </w:rPr>
        <w:t xml:space="preserve"> بموجب قرار رقم (169/2022) تاريخ (14/06/2022م)</w:t>
      </w:r>
    </w:p>
    <w:p w:rsidR="00D9306E" w:rsidRPr="00D9306E" w:rsidRDefault="00D9306E" w:rsidP="00D9306E">
      <w:pPr>
        <w:pBdr>
          <w:bottom w:val="single" w:sz="18" w:space="1" w:color="auto"/>
        </w:pBdr>
        <w:spacing w:after="120" w:line="240" w:lineRule="auto"/>
        <w:jc w:val="center"/>
        <w:rPr>
          <w:rFonts w:ascii="Simplified Arabic" w:eastAsia="Calibri" w:hAnsi="Simplified Arabic" w:cs="Simplified Arabic"/>
          <w:b/>
          <w:bCs/>
          <w:sz w:val="24"/>
          <w:szCs w:val="24"/>
          <w:rtl/>
          <w:lang w:bidi="ar-JO"/>
        </w:rPr>
      </w:pPr>
      <w:r w:rsidRPr="00D9306E">
        <w:rPr>
          <w:rFonts w:ascii="Simplified Arabic" w:eastAsia="Calibri" w:hAnsi="Simplified Arabic" w:cs="Simplified Arabic"/>
          <w:b/>
          <w:bCs/>
          <w:sz w:val="24"/>
          <w:szCs w:val="24"/>
          <w:rtl/>
          <w:lang w:bidi="ar-JO"/>
        </w:rPr>
        <w:t xml:space="preserve"> </w:t>
      </w:r>
      <w:proofErr w:type="gramStart"/>
      <w:r w:rsidRPr="00D9306E">
        <w:rPr>
          <w:rFonts w:ascii="Simplified Arabic" w:eastAsia="Calibri" w:hAnsi="Simplified Arabic" w:cs="Simplified Arabic"/>
          <w:b/>
          <w:bCs/>
          <w:sz w:val="24"/>
          <w:szCs w:val="24"/>
          <w:rtl/>
          <w:lang w:bidi="ar-JO"/>
        </w:rPr>
        <w:t>استناداً</w:t>
      </w:r>
      <w:proofErr w:type="gramEnd"/>
      <w:r w:rsidRPr="00D9306E">
        <w:rPr>
          <w:rFonts w:ascii="Simplified Arabic" w:eastAsia="Calibri" w:hAnsi="Simplified Arabic" w:cs="Simplified Arabic"/>
          <w:b/>
          <w:bCs/>
          <w:sz w:val="24"/>
          <w:szCs w:val="24"/>
          <w:rtl/>
          <w:lang w:bidi="ar-JO"/>
        </w:rPr>
        <w:t xml:space="preserve"> إلى نص المادة رقم (22) من النظام المالي في جامعة آل البيت رقم (72) لسنة 1998م</w:t>
      </w:r>
    </w:p>
    <w:p w:rsidR="00D9306E" w:rsidRPr="00D9306E" w:rsidRDefault="00D9306E" w:rsidP="00D9306E">
      <w:pPr>
        <w:numPr>
          <w:ilvl w:val="0"/>
          <w:numId w:val="39"/>
        </w:numPr>
        <w:tabs>
          <w:tab w:val="right" w:pos="693"/>
        </w:tabs>
        <w:spacing w:after="120" w:line="240" w:lineRule="auto"/>
        <w:ind w:left="720" w:right="288" w:hanging="432"/>
        <w:jc w:val="both"/>
        <w:rPr>
          <w:rFonts w:ascii="Simplified Arabic" w:eastAsia="Calibri" w:hAnsi="Simplified Arabic" w:cs="Simplified Arabic"/>
          <w:sz w:val="28"/>
          <w:szCs w:val="28"/>
          <w:rtl/>
          <w:lang w:bidi="ar-JO"/>
        </w:rPr>
      </w:pPr>
      <w:r w:rsidRPr="00D9306E">
        <w:rPr>
          <w:rFonts w:ascii="Simplified Arabic" w:eastAsia="Calibri" w:hAnsi="Simplified Arabic" w:cs="Simplified Arabic"/>
          <w:sz w:val="28"/>
          <w:szCs w:val="28"/>
          <w:rtl/>
          <w:lang w:bidi="ar-JO"/>
        </w:rPr>
        <w:t xml:space="preserve">تكون فئات </w:t>
      </w:r>
      <w:proofErr w:type="gramStart"/>
      <w:r w:rsidRPr="00D9306E">
        <w:rPr>
          <w:rFonts w:ascii="Simplified Arabic" w:eastAsia="Calibri" w:hAnsi="Simplified Arabic" w:cs="Simplified Arabic"/>
          <w:sz w:val="28"/>
          <w:szCs w:val="28"/>
          <w:rtl/>
          <w:lang w:bidi="ar-JO"/>
        </w:rPr>
        <w:t>المفوضين</w:t>
      </w:r>
      <w:proofErr w:type="gramEnd"/>
      <w:r w:rsidRPr="00D9306E">
        <w:rPr>
          <w:rFonts w:ascii="Simplified Arabic" w:eastAsia="Calibri" w:hAnsi="Simplified Arabic" w:cs="Simplified Arabic"/>
          <w:sz w:val="28"/>
          <w:szCs w:val="28"/>
          <w:rtl/>
          <w:lang w:bidi="ar-JO"/>
        </w:rPr>
        <w:t xml:space="preserve"> بالتوقيع على الحسابات المصرفية الخاصة بالصناديق المالية التابعة لدائرة الصناديق في الجامعة، </w:t>
      </w:r>
      <w:proofErr w:type="gramStart"/>
      <w:r w:rsidRPr="00D9306E">
        <w:rPr>
          <w:rFonts w:ascii="Simplified Arabic" w:eastAsia="Calibri" w:hAnsi="Simplified Arabic" w:cs="Simplified Arabic"/>
          <w:sz w:val="28"/>
          <w:szCs w:val="28"/>
          <w:rtl/>
          <w:lang w:bidi="ar-JO"/>
        </w:rPr>
        <w:t>وفقاً</w:t>
      </w:r>
      <w:proofErr w:type="gramEnd"/>
      <w:r w:rsidRPr="00D9306E">
        <w:rPr>
          <w:rFonts w:ascii="Simplified Arabic" w:eastAsia="Calibri" w:hAnsi="Simplified Arabic" w:cs="Simplified Arabic"/>
          <w:sz w:val="28"/>
          <w:szCs w:val="28"/>
          <w:rtl/>
          <w:lang w:bidi="ar-JO"/>
        </w:rPr>
        <w:t xml:space="preserve"> لما يلي:</w:t>
      </w:r>
    </w:p>
    <w:p w:rsidR="00D9306E" w:rsidRPr="00D9306E" w:rsidRDefault="00D9306E" w:rsidP="00D9306E">
      <w:pPr>
        <w:numPr>
          <w:ilvl w:val="0"/>
          <w:numId w:val="40"/>
        </w:numPr>
        <w:tabs>
          <w:tab w:val="clear" w:pos="1646"/>
          <w:tab w:val="num" w:pos="1053"/>
        </w:tabs>
        <w:spacing w:after="120" w:line="240" w:lineRule="auto"/>
        <w:ind w:left="2448" w:right="288" w:hanging="1728"/>
        <w:jc w:val="both"/>
        <w:rPr>
          <w:rFonts w:ascii="Simplified Arabic" w:eastAsia="Calibri" w:hAnsi="Simplified Arabic" w:cs="Simplified Arabic"/>
          <w:sz w:val="28"/>
          <w:szCs w:val="28"/>
          <w:lang w:bidi="ar-JO"/>
        </w:rPr>
      </w:pPr>
      <w:proofErr w:type="gramStart"/>
      <w:r w:rsidRPr="00D9306E">
        <w:rPr>
          <w:rFonts w:ascii="Simplified Arabic" w:eastAsia="Calibri" w:hAnsi="Simplified Arabic" w:cs="Simplified Arabic"/>
          <w:sz w:val="28"/>
          <w:szCs w:val="28"/>
          <w:rtl/>
          <w:lang w:bidi="ar-JO"/>
        </w:rPr>
        <w:t>الفئة</w:t>
      </w:r>
      <w:proofErr w:type="gramEnd"/>
      <w:r w:rsidRPr="00D9306E">
        <w:rPr>
          <w:rFonts w:ascii="Simplified Arabic" w:eastAsia="Calibri" w:hAnsi="Simplified Arabic" w:cs="Simplified Arabic"/>
          <w:sz w:val="28"/>
          <w:szCs w:val="28"/>
          <w:rtl/>
          <w:lang w:bidi="ar-JO"/>
        </w:rPr>
        <w:t xml:space="preserve"> الأولى: </w:t>
      </w:r>
      <w:r w:rsidRPr="00D9306E">
        <w:rPr>
          <w:rFonts w:ascii="Simplified Arabic" w:eastAsia="Calibri" w:hAnsi="Simplified Arabic" w:cs="Simplified Arabic"/>
          <w:sz w:val="28"/>
          <w:szCs w:val="28"/>
          <w:rtl/>
          <w:lang w:bidi="ar-JO"/>
        </w:rPr>
        <w:tab/>
      </w:r>
      <w:bookmarkStart w:id="0" w:name="_GoBack"/>
      <w:bookmarkEnd w:id="0"/>
      <w:r w:rsidRPr="00D9306E">
        <w:rPr>
          <w:rFonts w:ascii="Simplified Arabic" w:eastAsia="Calibri" w:hAnsi="Simplified Arabic" w:cs="Simplified Arabic"/>
          <w:sz w:val="28"/>
          <w:szCs w:val="28"/>
          <w:rtl/>
          <w:lang w:bidi="ar-JO"/>
        </w:rPr>
        <w:t>رئيس الجامعة، أو رئيس الجامعة بالوكالة.</w:t>
      </w:r>
    </w:p>
    <w:p w:rsidR="00D9306E" w:rsidRPr="00D9306E" w:rsidRDefault="00D9306E" w:rsidP="00D9306E">
      <w:pPr>
        <w:numPr>
          <w:ilvl w:val="0"/>
          <w:numId w:val="40"/>
        </w:numPr>
        <w:tabs>
          <w:tab w:val="clear" w:pos="1646"/>
          <w:tab w:val="num" w:pos="1053"/>
        </w:tabs>
        <w:spacing w:after="120" w:line="240" w:lineRule="auto"/>
        <w:ind w:left="2448" w:right="288" w:hanging="1728"/>
        <w:jc w:val="both"/>
        <w:rPr>
          <w:rFonts w:ascii="Simplified Arabic" w:eastAsia="Calibri" w:hAnsi="Simplified Arabic" w:cs="Simplified Arabic"/>
          <w:sz w:val="28"/>
          <w:szCs w:val="28"/>
          <w:lang w:bidi="ar-JO"/>
        </w:rPr>
      </w:pPr>
      <w:proofErr w:type="gramStart"/>
      <w:r w:rsidRPr="00D9306E">
        <w:rPr>
          <w:rFonts w:ascii="Simplified Arabic" w:eastAsia="Calibri" w:hAnsi="Simplified Arabic" w:cs="Simplified Arabic"/>
          <w:sz w:val="28"/>
          <w:szCs w:val="28"/>
          <w:rtl/>
          <w:lang w:bidi="ar-JO"/>
        </w:rPr>
        <w:t>الفئة</w:t>
      </w:r>
      <w:proofErr w:type="gramEnd"/>
      <w:r w:rsidRPr="00D9306E">
        <w:rPr>
          <w:rFonts w:ascii="Simplified Arabic" w:eastAsia="Calibri" w:hAnsi="Simplified Arabic" w:cs="Simplified Arabic"/>
          <w:sz w:val="28"/>
          <w:szCs w:val="28"/>
          <w:rtl/>
          <w:lang w:bidi="ar-JO"/>
        </w:rPr>
        <w:t xml:space="preserve"> الثانيـة: </w:t>
      </w:r>
      <w:r w:rsidRPr="00D9306E">
        <w:rPr>
          <w:rFonts w:ascii="Simplified Arabic" w:eastAsia="Calibri" w:hAnsi="Simplified Arabic" w:cs="Simplified Arabic"/>
          <w:sz w:val="28"/>
          <w:szCs w:val="28"/>
          <w:rtl/>
          <w:lang w:bidi="ar-JO"/>
        </w:rPr>
        <w:tab/>
        <w:t>نائب الرئيس.</w:t>
      </w:r>
    </w:p>
    <w:p w:rsidR="00D9306E" w:rsidRPr="00D9306E" w:rsidRDefault="00D9306E" w:rsidP="00D9306E">
      <w:pPr>
        <w:numPr>
          <w:ilvl w:val="0"/>
          <w:numId w:val="40"/>
        </w:numPr>
        <w:tabs>
          <w:tab w:val="clear" w:pos="1646"/>
          <w:tab w:val="num" w:pos="1053"/>
        </w:tabs>
        <w:spacing w:after="120" w:line="240" w:lineRule="auto"/>
        <w:ind w:left="2448" w:right="288" w:hanging="1728"/>
        <w:jc w:val="both"/>
        <w:rPr>
          <w:rFonts w:ascii="Simplified Arabic" w:eastAsia="Calibri" w:hAnsi="Simplified Arabic" w:cs="Simplified Arabic"/>
          <w:sz w:val="28"/>
          <w:szCs w:val="28"/>
          <w:lang w:bidi="ar-JO"/>
        </w:rPr>
      </w:pPr>
      <w:proofErr w:type="gramStart"/>
      <w:r w:rsidRPr="00D9306E">
        <w:rPr>
          <w:rFonts w:ascii="Simplified Arabic" w:eastAsia="Calibri" w:hAnsi="Simplified Arabic" w:cs="Simplified Arabic"/>
          <w:sz w:val="28"/>
          <w:szCs w:val="28"/>
          <w:rtl/>
          <w:lang w:bidi="ar-JO"/>
        </w:rPr>
        <w:t>الفئة</w:t>
      </w:r>
      <w:proofErr w:type="gramEnd"/>
      <w:r w:rsidRPr="00D9306E">
        <w:rPr>
          <w:rFonts w:ascii="Simplified Arabic" w:eastAsia="Calibri" w:hAnsi="Simplified Arabic" w:cs="Simplified Arabic"/>
          <w:sz w:val="28"/>
          <w:szCs w:val="28"/>
          <w:rtl/>
          <w:lang w:bidi="ar-JO"/>
        </w:rPr>
        <w:t xml:space="preserve"> الثالثـة: </w:t>
      </w:r>
      <w:r w:rsidRPr="00D9306E">
        <w:rPr>
          <w:rFonts w:ascii="Simplified Arabic" w:eastAsia="Calibri" w:hAnsi="Simplified Arabic" w:cs="Simplified Arabic"/>
          <w:sz w:val="28"/>
          <w:szCs w:val="28"/>
          <w:rtl/>
          <w:lang w:bidi="ar-JO"/>
        </w:rPr>
        <w:tab/>
        <w:t>مدير دائرة الصناديق، أو مساعده.</w:t>
      </w:r>
    </w:p>
    <w:p w:rsidR="00D9306E" w:rsidRPr="00D9306E" w:rsidRDefault="00D9306E" w:rsidP="00D9306E">
      <w:pPr>
        <w:numPr>
          <w:ilvl w:val="0"/>
          <w:numId w:val="40"/>
        </w:numPr>
        <w:tabs>
          <w:tab w:val="clear" w:pos="1646"/>
          <w:tab w:val="num" w:pos="1053"/>
        </w:tabs>
        <w:spacing w:after="120" w:line="240" w:lineRule="auto"/>
        <w:ind w:left="2448" w:right="288" w:hanging="1728"/>
        <w:jc w:val="both"/>
        <w:rPr>
          <w:rFonts w:ascii="Simplified Arabic" w:eastAsia="Calibri" w:hAnsi="Simplified Arabic" w:cs="Simplified Arabic"/>
          <w:sz w:val="28"/>
          <w:szCs w:val="28"/>
          <w:rtl/>
          <w:lang w:bidi="ar-JO"/>
        </w:rPr>
      </w:pPr>
      <w:proofErr w:type="gramStart"/>
      <w:r w:rsidRPr="00D9306E">
        <w:rPr>
          <w:rFonts w:ascii="Simplified Arabic" w:eastAsia="Calibri" w:hAnsi="Simplified Arabic" w:cs="Simplified Arabic"/>
          <w:sz w:val="28"/>
          <w:szCs w:val="28"/>
          <w:rtl/>
          <w:lang w:bidi="ar-JO"/>
        </w:rPr>
        <w:t>الفئة</w:t>
      </w:r>
      <w:proofErr w:type="gramEnd"/>
      <w:r w:rsidRPr="00D9306E">
        <w:rPr>
          <w:rFonts w:ascii="Simplified Arabic" w:eastAsia="Calibri" w:hAnsi="Simplified Arabic" w:cs="Simplified Arabic"/>
          <w:sz w:val="28"/>
          <w:szCs w:val="28"/>
          <w:rtl/>
          <w:lang w:bidi="ar-JO"/>
        </w:rPr>
        <w:t xml:space="preserve"> الرابعة: </w:t>
      </w:r>
      <w:r w:rsidRPr="00D9306E">
        <w:rPr>
          <w:rFonts w:ascii="Simplified Arabic" w:eastAsia="Calibri" w:hAnsi="Simplified Arabic" w:cs="Simplified Arabic"/>
          <w:sz w:val="28"/>
          <w:szCs w:val="28"/>
          <w:rtl/>
          <w:lang w:bidi="ar-JO"/>
        </w:rPr>
        <w:tab/>
        <w:t>رئيس أي شُعبة في دائرة الصناديق.</w:t>
      </w:r>
    </w:p>
    <w:p w:rsidR="00D9306E" w:rsidRPr="00D9306E" w:rsidRDefault="00D9306E" w:rsidP="00D9306E">
      <w:pPr>
        <w:numPr>
          <w:ilvl w:val="0"/>
          <w:numId w:val="39"/>
        </w:numPr>
        <w:spacing w:after="120" w:line="240" w:lineRule="auto"/>
        <w:ind w:left="720" w:right="288" w:hanging="432"/>
        <w:jc w:val="both"/>
        <w:rPr>
          <w:rFonts w:ascii="Simplified Arabic" w:eastAsia="Calibri" w:hAnsi="Simplified Arabic" w:cs="Simplified Arabic"/>
          <w:sz w:val="28"/>
          <w:szCs w:val="28"/>
          <w:rtl/>
          <w:lang w:bidi="ar-JO"/>
        </w:rPr>
      </w:pPr>
      <w:r w:rsidRPr="00D9306E">
        <w:rPr>
          <w:rFonts w:ascii="Simplified Arabic" w:eastAsia="Calibri" w:hAnsi="Simplified Arabic" w:cs="Simplified Arabic"/>
          <w:sz w:val="28"/>
          <w:szCs w:val="28"/>
          <w:rtl/>
          <w:lang w:bidi="ar-JO"/>
        </w:rPr>
        <w:t xml:space="preserve">تكون صلاحيات التوقيع على الشيكات والحوالات وأوامر الدفع والاعتمادات </w:t>
      </w:r>
      <w:proofErr w:type="spellStart"/>
      <w:r w:rsidRPr="00D9306E">
        <w:rPr>
          <w:rFonts w:ascii="Simplified Arabic" w:eastAsia="Calibri" w:hAnsi="Simplified Arabic" w:cs="Simplified Arabic"/>
          <w:sz w:val="28"/>
          <w:szCs w:val="28"/>
          <w:rtl/>
          <w:lang w:bidi="ar-JO"/>
        </w:rPr>
        <w:t>المستندية</w:t>
      </w:r>
      <w:proofErr w:type="spellEnd"/>
      <w:r w:rsidRPr="00D9306E">
        <w:rPr>
          <w:rFonts w:ascii="Simplified Arabic" w:eastAsia="Calibri" w:hAnsi="Simplified Arabic" w:cs="Simplified Arabic"/>
          <w:sz w:val="28"/>
          <w:szCs w:val="28"/>
          <w:rtl/>
          <w:lang w:bidi="ar-JO"/>
        </w:rPr>
        <w:t xml:space="preserve"> حسب الصلاحيات التالية:</w:t>
      </w:r>
    </w:p>
    <w:p w:rsidR="00D9306E" w:rsidRPr="00D9306E" w:rsidRDefault="00D9306E" w:rsidP="00D9306E">
      <w:pPr>
        <w:numPr>
          <w:ilvl w:val="0"/>
          <w:numId w:val="42"/>
        </w:numPr>
        <w:spacing w:after="120" w:line="240" w:lineRule="auto"/>
        <w:ind w:left="1080" w:right="288"/>
        <w:jc w:val="both"/>
        <w:rPr>
          <w:rFonts w:ascii="Simplified Arabic" w:eastAsia="Calibri" w:hAnsi="Simplified Arabic" w:cs="Simplified Arabic"/>
          <w:sz w:val="28"/>
          <w:szCs w:val="28"/>
          <w:rtl/>
          <w:lang w:bidi="ar-JO"/>
        </w:rPr>
      </w:pPr>
      <w:proofErr w:type="gramStart"/>
      <w:r w:rsidRPr="00D9306E">
        <w:rPr>
          <w:rFonts w:ascii="Simplified Arabic" w:eastAsia="Calibri" w:hAnsi="Simplified Arabic" w:cs="Simplified Arabic"/>
          <w:sz w:val="28"/>
          <w:szCs w:val="28"/>
          <w:rtl/>
          <w:lang w:bidi="ar-JO"/>
        </w:rPr>
        <w:t>المبالغ</w:t>
      </w:r>
      <w:proofErr w:type="gramEnd"/>
      <w:r w:rsidRPr="00D9306E">
        <w:rPr>
          <w:rFonts w:ascii="Simplified Arabic" w:eastAsia="Calibri" w:hAnsi="Simplified Arabic" w:cs="Simplified Arabic"/>
          <w:sz w:val="28"/>
          <w:szCs w:val="28"/>
          <w:rtl/>
          <w:lang w:bidi="ar-JO"/>
        </w:rPr>
        <w:t xml:space="preserve"> التي تزيد قيمتها عن عشرة آلاف دينار أردني، يتم توقيعها من ثلاثة مفوضين مجتمعين، عن الفئات الأولى والثالثة والرابعة.</w:t>
      </w:r>
    </w:p>
    <w:p w:rsidR="00D9306E" w:rsidRPr="00D9306E" w:rsidRDefault="00D9306E" w:rsidP="00D9306E">
      <w:pPr>
        <w:numPr>
          <w:ilvl w:val="0"/>
          <w:numId w:val="42"/>
        </w:numPr>
        <w:spacing w:after="120" w:line="240" w:lineRule="auto"/>
        <w:ind w:left="1080" w:right="288"/>
        <w:jc w:val="both"/>
        <w:rPr>
          <w:rFonts w:ascii="Simplified Arabic" w:eastAsia="Calibri" w:hAnsi="Simplified Arabic" w:cs="Simplified Arabic"/>
          <w:sz w:val="28"/>
          <w:szCs w:val="28"/>
          <w:rtl/>
          <w:lang w:bidi="ar-JO"/>
        </w:rPr>
      </w:pPr>
      <w:proofErr w:type="gramStart"/>
      <w:r w:rsidRPr="00D9306E">
        <w:rPr>
          <w:rFonts w:ascii="Simplified Arabic" w:eastAsia="Calibri" w:hAnsi="Simplified Arabic" w:cs="Simplified Arabic"/>
          <w:sz w:val="28"/>
          <w:szCs w:val="28"/>
          <w:rtl/>
          <w:lang w:bidi="ar-JO"/>
        </w:rPr>
        <w:t>المبالغ</w:t>
      </w:r>
      <w:proofErr w:type="gramEnd"/>
      <w:r w:rsidRPr="00D9306E">
        <w:rPr>
          <w:rFonts w:ascii="Simplified Arabic" w:eastAsia="Calibri" w:hAnsi="Simplified Arabic" w:cs="Simplified Arabic"/>
          <w:sz w:val="28"/>
          <w:szCs w:val="28"/>
          <w:rtl/>
          <w:lang w:bidi="ar-JO"/>
        </w:rPr>
        <w:t xml:space="preserve"> التي تزيد قيمتها عن خمسمائة دينار أردني ولغاية عشرة آلاف دينار أردني، يتم توقيعها من ثلاثة مفوضين مجتمعين، عن الفئات الثانية والثالثة والرابعة.</w:t>
      </w:r>
    </w:p>
    <w:p w:rsidR="00D9306E" w:rsidRPr="00D9306E" w:rsidRDefault="00D9306E" w:rsidP="00D9306E">
      <w:pPr>
        <w:numPr>
          <w:ilvl w:val="0"/>
          <w:numId w:val="42"/>
        </w:numPr>
        <w:spacing w:after="120" w:line="240" w:lineRule="auto"/>
        <w:ind w:left="1080" w:right="288"/>
        <w:jc w:val="both"/>
        <w:rPr>
          <w:rFonts w:ascii="Simplified Arabic" w:eastAsia="Calibri" w:hAnsi="Simplified Arabic" w:cs="Simplified Arabic"/>
          <w:sz w:val="28"/>
          <w:szCs w:val="28"/>
          <w:lang w:bidi="ar-JO"/>
        </w:rPr>
      </w:pPr>
      <w:proofErr w:type="gramStart"/>
      <w:r w:rsidRPr="00D9306E">
        <w:rPr>
          <w:rFonts w:ascii="Simplified Arabic" w:eastAsia="Calibri" w:hAnsi="Simplified Arabic" w:cs="Simplified Arabic"/>
          <w:sz w:val="28"/>
          <w:szCs w:val="28"/>
          <w:rtl/>
          <w:lang w:bidi="ar-JO"/>
        </w:rPr>
        <w:t>المبالغ</w:t>
      </w:r>
      <w:proofErr w:type="gramEnd"/>
      <w:r w:rsidRPr="00D9306E">
        <w:rPr>
          <w:rFonts w:ascii="Simplified Arabic" w:eastAsia="Calibri" w:hAnsi="Simplified Arabic" w:cs="Simplified Arabic"/>
          <w:sz w:val="28"/>
          <w:szCs w:val="28"/>
          <w:rtl/>
          <w:lang w:bidi="ar-JO"/>
        </w:rPr>
        <w:t xml:space="preserve"> التي تبلغ قيمتها خمسمائة دينار أردني فما دون يتم توقيعها من اثنين من المفوضين مجتمعين، عن الفئتين الثالثة والرابعة.</w:t>
      </w:r>
    </w:p>
    <w:p w:rsidR="00D9306E" w:rsidRPr="00D9306E" w:rsidRDefault="00D9306E" w:rsidP="00D9306E">
      <w:pPr>
        <w:numPr>
          <w:ilvl w:val="0"/>
          <w:numId w:val="39"/>
        </w:numPr>
        <w:spacing w:after="120" w:line="240" w:lineRule="auto"/>
        <w:ind w:left="720" w:right="288" w:hanging="432"/>
        <w:jc w:val="both"/>
        <w:rPr>
          <w:rFonts w:ascii="Simplified Arabic" w:eastAsia="Calibri" w:hAnsi="Simplified Arabic" w:cs="Simplified Arabic"/>
          <w:sz w:val="28"/>
          <w:szCs w:val="28"/>
          <w:lang w:bidi="ar-JO"/>
        </w:rPr>
      </w:pPr>
      <w:proofErr w:type="gramStart"/>
      <w:r w:rsidRPr="00D9306E">
        <w:rPr>
          <w:rFonts w:ascii="Simplified Arabic" w:eastAsia="Calibri" w:hAnsi="Simplified Arabic" w:cs="Simplified Arabic"/>
          <w:sz w:val="28"/>
          <w:szCs w:val="28"/>
          <w:rtl/>
          <w:lang w:bidi="ar-JO"/>
        </w:rPr>
        <w:t>لغايات</w:t>
      </w:r>
      <w:proofErr w:type="gramEnd"/>
      <w:r w:rsidRPr="00D9306E">
        <w:rPr>
          <w:rFonts w:ascii="Simplified Arabic" w:eastAsia="Calibri" w:hAnsi="Simplified Arabic" w:cs="Simplified Arabic"/>
          <w:sz w:val="28"/>
          <w:szCs w:val="28"/>
          <w:rtl/>
          <w:lang w:bidi="ar-JO"/>
        </w:rPr>
        <w:t xml:space="preserve"> هذا القرار، يقصد بالصناديق المالية، كل صندوق يتبع إدارياً لدائرة الصناديق، وهي تشمل كلاً من:</w:t>
      </w:r>
    </w:p>
    <w:p w:rsidR="00D9306E" w:rsidRPr="00D9306E" w:rsidRDefault="00D9306E" w:rsidP="00D9306E">
      <w:pPr>
        <w:numPr>
          <w:ilvl w:val="0"/>
          <w:numId w:val="41"/>
        </w:numPr>
        <w:spacing w:after="120" w:line="240" w:lineRule="auto"/>
        <w:ind w:left="1080" w:right="288"/>
        <w:jc w:val="both"/>
        <w:rPr>
          <w:rFonts w:ascii="Simplified Arabic" w:eastAsia="Calibri" w:hAnsi="Simplified Arabic" w:cs="Simplified Arabic"/>
          <w:sz w:val="28"/>
          <w:szCs w:val="28"/>
          <w:lang w:bidi="ar-JO"/>
        </w:rPr>
      </w:pPr>
      <w:proofErr w:type="gramStart"/>
      <w:r w:rsidRPr="00D9306E">
        <w:rPr>
          <w:rFonts w:ascii="Simplified Arabic" w:eastAsia="Calibri" w:hAnsi="Simplified Arabic" w:cs="Simplified Arabic"/>
          <w:sz w:val="28"/>
          <w:szCs w:val="28"/>
          <w:rtl/>
          <w:lang w:bidi="ar-JO"/>
        </w:rPr>
        <w:t>صندوق</w:t>
      </w:r>
      <w:proofErr w:type="gramEnd"/>
      <w:r w:rsidRPr="00D9306E">
        <w:rPr>
          <w:rFonts w:ascii="Simplified Arabic" w:eastAsia="Calibri" w:hAnsi="Simplified Arabic" w:cs="Simplified Arabic"/>
          <w:sz w:val="28"/>
          <w:szCs w:val="28"/>
          <w:rtl/>
          <w:lang w:bidi="ar-JO"/>
        </w:rPr>
        <w:t xml:space="preserve"> الاستثمار.</w:t>
      </w:r>
    </w:p>
    <w:p w:rsidR="00D9306E" w:rsidRPr="00D9306E" w:rsidRDefault="00D9306E" w:rsidP="00D9306E">
      <w:pPr>
        <w:numPr>
          <w:ilvl w:val="0"/>
          <w:numId w:val="41"/>
        </w:numPr>
        <w:spacing w:after="120" w:line="240" w:lineRule="auto"/>
        <w:ind w:left="1080" w:right="288"/>
        <w:jc w:val="both"/>
        <w:rPr>
          <w:rFonts w:ascii="Simplified Arabic" w:eastAsia="Calibri" w:hAnsi="Simplified Arabic" w:cs="Simplified Arabic"/>
          <w:sz w:val="28"/>
          <w:szCs w:val="28"/>
          <w:lang w:bidi="ar-JO"/>
        </w:rPr>
      </w:pPr>
      <w:proofErr w:type="gramStart"/>
      <w:r w:rsidRPr="00D9306E">
        <w:rPr>
          <w:rFonts w:ascii="Simplified Arabic" w:eastAsia="Calibri" w:hAnsi="Simplified Arabic" w:cs="Simplified Arabic"/>
          <w:sz w:val="28"/>
          <w:szCs w:val="28"/>
          <w:rtl/>
          <w:lang w:bidi="ar-JO"/>
        </w:rPr>
        <w:t>صندوق</w:t>
      </w:r>
      <w:proofErr w:type="gramEnd"/>
      <w:r w:rsidRPr="00D9306E">
        <w:rPr>
          <w:rFonts w:ascii="Simplified Arabic" w:eastAsia="Calibri" w:hAnsi="Simplified Arabic" w:cs="Simplified Arabic"/>
          <w:sz w:val="28"/>
          <w:szCs w:val="28"/>
          <w:rtl/>
          <w:lang w:bidi="ar-JO"/>
        </w:rPr>
        <w:t xml:space="preserve"> الادخار.</w:t>
      </w:r>
    </w:p>
    <w:p w:rsidR="00D9306E" w:rsidRPr="00D9306E" w:rsidRDefault="00D9306E" w:rsidP="00D9306E">
      <w:pPr>
        <w:numPr>
          <w:ilvl w:val="0"/>
          <w:numId w:val="41"/>
        </w:numPr>
        <w:spacing w:after="120" w:line="240" w:lineRule="auto"/>
        <w:ind w:left="1080" w:right="288"/>
        <w:jc w:val="both"/>
        <w:rPr>
          <w:rFonts w:ascii="Simplified Arabic" w:eastAsia="Calibri" w:hAnsi="Simplified Arabic" w:cs="Simplified Arabic"/>
          <w:sz w:val="28"/>
          <w:szCs w:val="28"/>
          <w:lang w:bidi="ar-JO"/>
        </w:rPr>
      </w:pPr>
      <w:r w:rsidRPr="00D9306E">
        <w:rPr>
          <w:rFonts w:ascii="Simplified Arabic" w:eastAsia="Calibri" w:hAnsi="Simplified Arabic" w:cs="Simplified Arabic"/>
          <w:sz w:val="28"/>
          <w:szCs w:val="28"/>
          <w:rtl/>
          <w:lang w:bidi="ar-JO"/>
        </w:rPr>
        <w:t>صندوق الطلبة.</w:t>
      </w:r>
    </w:p>
    <w:p w:rsidR="00D9306E" w:rsidRPr="00D9306E" w:rsidRDefault="00D9306E" w:rsidP="00D9306E">
      <w:pPr>
        <w:numPr>
          <w:ilvl w:val="0"/>
          <w:numId w:val="41"/>
        </w:numPr>
        <w:spacing w:after="120" w:line="240" w:lineRule="auto"/>
        <w:ind w:left="1080" w:right="288"/>
        <w:jc w:val="both"/>
        <w:rPr>
          <w:rFonts w:ascii="Simplified Arabic" w:eastAsia="Calibri" w:hAnsi="Simplified Arabic" w:cs="Simplified Arabic"/>
          <w:sz w:val="28"/>
          <w:szCs w:val="28"/>
          <w:lang w:bidi="ar-JO"/>
        </w:rPr>
      </w:pPr>
      <w:proofErr w:type="gramStart"/>
      <w:r w:rsidRPr="00D9306E">
        <w:rPr>
          <w:rFonts w:ascii="Simplified Arabic" w:eastAsia="Calibri" w:hAnsi="Simplified Arabic" w:cs="Simplified Arabic"/>
          <w:sz w:val="28"/>
          <w:szCs w:val="28"/>
          <w:rtl/>
          <w:lang w:bidi="ar-JO"/>
        </w:rPr>
        <w:lastRenderedPageBreak/>
        <w:t>صندوق</w:t>
      </w:r>
      <w:proofErr w:type="gramEnd"/>
      <w:r w:rsidRPr="00D9306E">
        <w:rPr>
          <w:rFonts w:ascii="Simplified Arabic" w:eastAsia="Calibri" w:hAnsi="Simplified Arabic" w:cs="Simplified Arabic"/>
          <w:sz w:val="28"/>
          <w:szCs w:val="28"/>
          <w:rtl/>
          <w:lang w:bidi="ar-JO"/>
        </w:rPr>
        <w:t xml:space="preserve"> التبرعات.</w:t>
      </w:r>
    </w:p>
    <w:p w:rsidR="00D9306E" w:rsidRPr="00D9306E" w:rsidRDefault="00D9306E" w:rsidP="00D9306E">
      <w:pPr>
        <w:numPr>
          <w:ilvl w:val="0"/>
          <w:numId w:val="41"/>
        </w:numPr>
        <w:spacing w:after="120" w:line="240" w:lineRule="auto"/>
        <w:ind w:left="1080" w:right="288"/>
        <w:jc w:val="both"/>
        <w:rPr>
          <w:rFonts w:ascii="Simplified Arabic" w:eastAsia="Calibri" w:hAnsi="Simplified Arabic" w:cs="Simplified Arabic"/>
          <w:sz w:val="28"/>
          <w:szCs w:val="28"/>
          <w:rtl/>
          <w:lang w:bidi="ar-JO"/>
        </w:rPr>
      </w:pPr>
      <w:r w:rsidRPr="00D9306E">
        <w:rPr>
          <w:rFonts w:ascii="Simplified Arabic" w:eastAsia="Calibri" w:hAnsi="Simplified Arabic" w:cs="Simplified Arabic"/>
          <w:sz w:val="28"/>
          <w:szCs w:val="28"/>
          <w:rtl/>
          <w:lang w:bidi="ar-JO"/>
        </w:rPr>
        <w:t>وأي صندوق آخر يتم إضافته رسمياً إلى دائرة الصناديق.</w:t>
      </w:r>
    </w:p>
    <w:p w:rsidR="00D9306E" w:rsidRPr="00D9306E" w:rsidRDefault="00D9306E" w:rsidP="00D9306E">
      <w:pPr>
        <w:numPr>
          <w:ilvl w:val="0"/>
          <w:numId w:val="39"/>
        </w:numPr>
        <w:spacing w:after="120" w:line="240" w:lineRule="auto"/>
        <w:ind w:left="720" w:right="288" w:hanging="432"/>
        <w:jc w:val="both"/>
        <w:rPr>
          <w:rFonts w:ascii="Simplified Arabic" w:eastAsia="Calibri" w:hAnsi="Simplified Arabic" w:cs="Simplified Arabic"/>
          <w:sz w:val="28"/>
          <w:szCs w:val="28"/>
          <w:lang w:bidi="ar-JO"/>
        </w:rPr>
      </w:pPr>
      <w:r w:rsidRPr="00D9306E">
        <w:rPr>
          <w:rFonts w:ascii="Simplified Arabic" w:eastAsia="Calibri" w:hAnsi="Simplified Arabic" w:cs="Simplified Arabic"/>
          <w:sz w:val="28"/>
          <w:szCs w:val="28"/>
          <w:rtl/>
          <w:lang w:bidi="ar-JO"/>
        </w:rPr>
        <w:t xml:space="preserve">يتم الالتزام بتطبيق النظام التشريعي الخاص بكل صندوق، إذا نص صراحة على فئات </w:t>
      </w:r>
      <w:proofErr w:type="gramStart"/>
      <w:r w:rsidRPr="00D9306E">
        <w:rPr>
          <w:rFonts w:ascii="Simplified Arabic" w:eastAsia="Calibri" w:hAnsi="Simplified Arabic" w:cs="Simplified Arabic"/>
          <w:sz w:val="28"/>
          <w:szCs w:val="28"/>
          <w:rtl/>
          <w:lang w:bidi="ar-JO"/>
        </w:rPr>
        <w:t>وصلاحيات</w:t>
      </w:r>
      <w:proofErr w:type="gramEnd"/>
      <w:r w:rsidRPr="00D9306E">
        <w:rPr>
          <w:rFonts w:ascii="Simplified Arabic" w:eastAsia="Calibri" w:hAnsi="Simplified Arabic" w:cs="Simplified Arabic"/>
          <w:sz w:val="28"/>
          <w:szCs w:val="28"/>
          <w:rtl/>
          <w:lang w:bidi="ar-JO"/>
        </w:rPr>
        <w:t xml:space="preserve"> المفوضين بالتوقيع. </w:t>
      </w:r>
    </w:p>
    <w:p w:rsidR="00D9306E" w:rsidRPr="00D9306E" w:rsidRDefault="00D9306E" w:rsidP="00D9306E">
      <w:pPr>
        <w:numPr>
          <w:ilvl w:val="0"/>
          <w:numId w:val="39"/>
        </w:numPr>
        <w:spacing w:after="120" w:line="240" w:lineRule="auto"/>
        <w:ind w:left="720" w:right="288" w:hanging="432"/>
        <w:jc w:val="both"/>
        <w:rPr>
          <w:rFonts w:ascii="Simplified Arabic" w:eastAsia="Calibri" w:hAnsi="Simplified Arabic" w:cs="Simplified Arabic"/>
          <w:sz w:val="28"/>
          <w:szCs w:val="28"/>
          <w:lang w:bidi="ar-JO"/>
        </w:rPr>
      </w:pPr>
      <w:r w:rsidRPr="00D9306E">
        <w:rPr>
          <w:rFonts w:ascii="Simplified Arabic" w:eastAsia="Calibri" w:hAnsi="Simplified Arabic" w:cs="Simplified Arabic"/>
          <w:sz w:val="28"/>
          <w:szCs w:val="28"/>
          <w:rtl/>
          <w:lang w:bidi="ar-JO"/>
        </w:rPr>
        <w:t>يتم إبلاغ الجهات المعنية التي تتعامل مع الجامعة خطياً بأسماء الأشخاص المفوضين بالتوقيع وفئاتهم ونماذج تواقيعهم.</w:t>
      </w:r>
    </w:p>
    <w:p w:rsidR="00D9306E" w:rsidRPr="00D9306E" w:rsidRDefault="00D9306E" w:rsidP="00D9306E">
      <w:pPr>
        <w:numPr>
          <w:ilvl w:val="0"/>
          <w:numId w:val="39"/>
        </w:numPr>
        <w:spacing w:after="120" w:line="240" w:lineRule="auto"/>
        <w:ind w:left="720" w:right="288" w:hanging="432"/>
        <w:jc w:val="both"/>
        <w:rPr>
          <w:rFonts w:ascii="Simplified Arabic" w:eastAsia="Calibri" w:hAnsi="Simplified Arabic" w:cs="Simplified Arabic"/>
          <w:sz w:val="28"/>
          <w:szCs w:val="28"/>
          <w:lang w:bidi="ar-JO"/>
        </w:rPr>
      </w:pPr>
      <w:r w:rsidRPr="00D9306E">
        <w:rPr>
          <w:rFonts w:ascii="Simplified Arabic" w:eastAsia="Calibri" w:hAnsi="Simplified Arabic" w:cs="Simplified Arabic"/>
          <w:sz w:val="28"/>
          <w:szCs w:val="28"/>
          <w:rtl/>
          <w:lang w:bidi="ar-JO"/>
        </w:rPr>
        <w:t>يبدأ سريان هذا القرار اعتباراً من تاريخه.</w:t>
      </w:r>
    </w:p>
    <w:p w:rsidR="00D9306E" w:rsidRPr="00D9306E" w:rsidRDefault="00D9306E" w:rsidP="00D9306E">
      <w:pPr>
        <w:numPr>
          <w:ilvl w:val="0"/>
          <w:numId w:val="39"/>
        </w:numPr>
        <w:spacing w:after="120" w:line="240" w:lineRule="auto"/>
        <w:ind w:left="720" w:right="288" w:hanging="432"/>
        <w:jc w:val="both"/>
        <w:rPr>
          <w:rFonts w:ascii="Simplified Arabic" w:eastAsia="Calibri" w:hAnsi="Simplified Arabic" w:cs="Simplified Arabic"/>
          <w:sz w:val="28"/>
          <w:szCs w:val="28"/>
          <w:rtl/>
          <w:lang w:bidi="ar-JO"/>
        </w:rPr>
      </w:pPr>
      <w:proofErr w:type="gramStart"/>
      <w:r w:rsidRPr="00D9306E">
        <w:rPr>
          <w:rFonts w:ascii="Simplified Arabic" w:eastAsia="Calibri" w:hAnsi="Simplified Arabic" w:cs="Simplified Arabic"/>
          <w:sz w:val="28"/>
          <w:szCs w:val="28"/>
          <w:rtl/>
          <w:lang w:bidi="ar-JO"/>
        </w:rPr>
        <w:t>يلغي</w:t>
      </w:r>
      <w:proofErr w:type="gramEnd"/>
      <w:r w:rsidRPr="00D9306E">
        <w:rPr>
          <w:rFonts w:ascii="Simplified Arabic" w:eastAsia="Calibri" w:hAnsi="Simplified Arabic" w:cs="Simplified Arabic"/>
          <w:sz w:val="28"/>
          <w:szCs w:val="28"/>
          <w:rtl/>
          <w:lang w:bidi="ar-JO"/>
        </w:rPr>
        <w:t xml:space="preserve"> هذا القرار أي قرار أو كتاب سابق يتعارض معه في المضمون، وبما لا يتعارض مع البند رقم (4) أعلاه.</w:t>
      </w:r>
    </w:p>
    <w:p w:rsidR="002633C8" w:rsidRPr="00D9306E" w:rsidRDefault="002633C8" w:rsidP="00D9306E">
      <w:pPr>
        <w:rPr>
          <w:rFonts w:ascii="Simplified Arabic" w:hAnsi="Simplified Arabic" w:cs="Simplified Arabic"/>
          <w:szCs w:val="28"/>
        </w:rPr>
      </w:pPr>
    </w:p>
    <w:sectPr w:rsidR="002633C8" w:rsidRPr="00D9306E" w:rsidSect="007C4CC0">
      <w:headerReference w:type="default" r:id="rId12"/>
      <w:footerReference w:type="default" r:id="rId13"/>
      <w:footnotePr>
        <w:numRestart w:val="eachPage"/>
      </w:footnotePr>
      <w:pgSz w:w="11664" w:h="18720" w:code="9"/>
      <w:pgMar w:top="2880" w:right="1440" w:bottom="547"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2E" w:rsidRDefault="0058162E" w:rsidP="00F33429">
      <w:pPr>
        <w:spacing w:after="0" w:line="240" w:lineRule="auto"/>
      </w:pPr>
      <w:r>
        <w:separator/>
      </w:r>
    </w:p>
  </w:endnote>
  <w:endnote w:type="continuationSeparator" w:id="0">
    <w:p w:rsidR="0058162E" w:rsidRDefault="0058162E"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ltan norm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Mohanad Bold">
    <w:altName w:val="Times New Roman"/>
    <w:panose1 w:val="02060603050605020204"/>
    <w:charset w:val="00"/>
    <w:family w:val="roman"/>
    <w:pitch w:val="variable"/>
    <w:sig w:usb0="00002007" w:usb1="00000000" w:usb2="00000008" w:usb3="00000000" w:csb0="00000051"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65470E"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EF7F46" w:rsidRPr="00EF7F46">
      <w:rPr>
        <w:rFonts w:asciiTheme="majorHAnsi" w:hAnsiTheme="majorHAnsi"/>
        <w:b/>
        <w:bCs/>
        <w:noProof/>
        <w:sz w:val="26"/>
        <w:szCs w:val="26"/>
        <w:rtl/>
      </w:rPr>
      <w:t>2</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2E" w:rsidRDefault="0058162E" w:rsidP="00F33429">
      <w:pPr>
        <w:spacing w:after="0" w:line="240" w:lineRule="auto"/>
      </w:pPr>
      <w:r>
        <w:separator/>
      </w:r>
    </w:p>
  </w:footnote>
  <w:footnote w:type="continuationSeparator" w:id="0">
    <w:p w:rsidR="0058162E" w:rsidRDefault="0058162E"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4F32A2"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335"/>
    <w:multiLevelType w:val="hybridMultilevel"/>
    <w:tmpl w:val="5EBE0A58"/>
    <w:lvl w:ilvl="0" w:tplc="6C5225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A0B15"/>
    <w:multiLevelType w:val="hybridMultilevel"/>
    <w:tmpl w:val="E7BE0EE2"/>
    <w:lvl w:ilvl="0" w:tplc="4CD058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A66BB"/>
    <w:multiLevelType w:val="hybridMultilevel"/>
    <w:tmpl w:val="7BBECC4C"/>
    <w:lvl w:ilvl="0" w:tplc="91C8494E">
      <w:start w:val="1"/>
      <w:numFmt w:val="arabicAbjad"/>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CD91BDA"/>
    <w:multiLevelType w:val="hybridMultilevel"/>
    <w:tmpl w:val="6BE0EAAE"/>
    <w:lvl w:ilvl="0" w:tplc="CAB868E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767D01"/>
    <w:multiLevelType w:val="hybridMultilevel"/>
    <w:tmpl w:val="73609A92"/>
    <w:lvl w:ilvl="0" w:tplc="17882910">
      <w:start w:val="1"/>
      <w:numFmt w:val="arabicAbjad"/>
      <w:lvlText w:val="%1)"/>
      <w:lvlJc w:val="left"/>
      <w:pPr>
        <w:ind w:left="2203" w:hanging="360"/>
      </w:pPr>
      <w:rPr>
        <w:rFonts w:cs="Times New Roman" w:hint="default"/>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5">
    <w:nsid w:val="138F045A"/>
    <w:multiLevelType w:val="hybridMultilevel"/>
    <w:tmpl w:val="24E4A4F0"/>
    <w:lvl w:ilvl="0" w:tplc="C0B459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95C8C"/>
    <w:multiLevelType w:val="hybridMultilevel"/>
    <w:tmpl w:val="79AA044A"/>
    <w:lvl w:ilvl="0" w:tplc="08DC643A">
      <w:start w:val="1"/>
      <w:numFmt w:val="decimal"/>
      <w:lvlText w:val="%1."/>
      <w:lvlJc w:val="left"/>
      <w:pPr>
        <w:ind w:left="114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6D50BF"/>
    <w:multiLevelType w:val="hybridMultilevel"/>
    <w:tmpl w:val="4E16021A"/>
    <w:lvl w:ilvl="0" w:tplc="EE18B890">
      <w:start w:val="1"/>
      <w:numFmt w:val="arabicAbjad"/>
      <w:lvlText w:val="%1-"/>
      <w:lvlJc w:val="center"/>
      <w:pPr>
        <w:tabs>
          <w:tab w:val="num" w:pos="1796"/>
        </w:tabs>
        <w:ind w:left="1796" w:right="1796" w:hanging="360"/>
      </w:pPr>
      <w:rPr>
        <w:rFonts w:hint="default"/>
        <w:lang w:val="en-U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18966F43"/>
    <w:multiLevelType w:val="hybridMultilevel"/>
    <w:tmpl w:val="4FDE7544"/>
    <w:lvl w:ilvl="0" w:tplc="CAB868E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CB0CBC"/>
    <w:multiLevelType w:val="hybridMultilevel"/>
    <w:tmpl w:val="6BE0EAAE"/>
    <w:lvl w:ilvl="0" w:tplc="CAB868E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C20DCE"/>
    <w:multiLevelType w:val="hybridMultilevel"/>
    <w:tmpl w:val="E3EA4DFE"/>
    <w:lvl w:ilvl="0" w:tplc="5C246DBA">
      <w:start w:val="14"/>
      <w:numFmt w:val="arabicAlpha"/>
      <w:lvlText w:val="%1)"/>
      <w:lvlJc w:val="left"/>
      <w:pPr>
        <w:ind w:left="144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B2A272E"/>
    <w:multiLevelType w:val="hybridMultilevel"/>
    <w:tmpl w:val="8FC85252"/>
    <w:lvl w:ilvl="0" w:tplc="17882910">
      <w:start w:val="1"/>
      <w:numFmt w:val="arabicAbjad"/>
      <w:lvlText w:val="%1)"/>
      <w:lvlJc w:val="left"/>
      <w:pPr>
        <w:ind w:left="2160" w:hanging="360"/>
      </w:pPr>
      <w:rPr>
        <w:rFonts w:cs="Times New Roman"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EB058EA"/>
    <w:multiLevelType w:val="hybridMultilevel"/>
    <w:tmpl w:val="5EBE0A58"/>
    <w:lvl w:ilvl="0" w:tplc="6C5225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9277A7"/>
    <w:multiLevelType w:val="hybridMultilevel"/>
    <w:tmpl w:val="4C6C5334"/>
    <w:lvl w:ilvl="0" w:tplc="FFA065F2">
      <w:start w:val="1"/>
      <w:numFmt w:val="arabicAbjad"/>
      <w:lvlText w:val="%1."/>
      <w:lvlJc w:val="left"/>
      <w:pPr>
        <w:ind w:left="1368" w:hanging="360"/>
      </w:pPr>
      <w:rPr>
        <w:rFonts w:hint="default"/>
        <w:b/>
        <w:bCs/>
        <w:color w:val="333333"/>
        <w:lang w:bidi="ar-JO"/>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360515C1"/>
    <w:multiLevelType w:val="hybridMultilevel"/>
    <w:tmpl w:val="6FC2EC5C"/>
    <w:lvl w:ilvl="0" w:tplc="17882910">
      <w:start w:val="1"/>
      <w:numFmt w:val="arabicAbjad"/>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93188"/>
    <w:multiLevelType w:val="hybridMultilevel"/>
    <w:tmpl w:val="B8A8BACA"/>
    <w:lvl w:ilvl="0" w:tplc="9D568FF8">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38137339"/>
    <w:multiLevelType w:val="hybridMultilevel"/>
    <w:tmpl w:val="60609786"/>
    <w:lvl w:ilvl="0" w:tplc="CAB868E6">
      <w:start w:val="1"/>
      <w:numFmt w:val="decimal"/>
      <w:lvlText w:val="%1."/>
      <w:lvlJc w:val="left"/>
      <w:pPr>
        <w:ind w:left="14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50F20"/>
    <w:multiLevelType w:val="hybridMultilevel"/>
    <w:tmpl w:val="F3AEED9C"/>
    <w:lvl w:ilvl="0" w:tplc="210E9BC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EF03CD"/>
    <w:multiLevelType w:val="hybridMultilevel"/>
    <w:tmpl w:val="B1EC5A92"/>
    <w:lvl w:ilvl="0" w:tplc="CC14C930">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45F21491"/>
    <w:multiLevelType w:val="hybridMultilevel"/>
    <w:tmpl w:val="BF103DF6"/>
    <w:lvl w:ilvl="0" w:tplc="750E1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06892"/>
    <w:multiLevelType w:val="hybridMultilevel"/>
    <w:tmpl w:val="3A844270"/>
    <w:lvl w:ilvl="0" w:tplc="2564F9B0">
      <w:start w:val="1"/>
      <w:numFmt w:val="arabicAbjad"/>
      <w:lvlText w:val="%1-"/>
      <w:lvlJc w:val="center"/>
      <w:pPr>
        <w:tabs>
          <w:tab w:val="num" w:pos="1796"/>
        </w:tabs>
        <w:ind w:left="1796" w:right="1796" w:hanging="360"/>
      </w:pPr>
      <w:rPr>
        <w:rFonts w:hint="default"/>
        <w:b/>
      </w:rPr>
    </w:lvl>
    <w:lvl w:ilvl="1" w:tplc="04090019" w:tentative="1">
      <w:start w:val="1"/>
      <w:numFmt w:val="lowerLetter"/>
      <w:lvlText w:val="%2."/>
      <w:lvlJc w:val="left"/>
      <w:pPr>
        <w:tabs>
          <w:tab w:val="num" w:pos="2516"/>
        </w:tabs>
        <w:ind w:left="2516" w:right="2516" w:hanging="360"/>
      </w:pPr>
    </w:lvl>
    <w:lvl w:ilvl="2" w:tplc="0409001B" w:tentative="1">
      <w:start w:val="1"/>
      <w:numFmt w:val="lowerRoman"/>
      <w:lvlText w:val="%3."/>
      <w:lvlJc w:val="right"/>
      <w:pPr>
        <w:tabs>
          <w:tab w:val="num" w:pos="3236"/>
        </w:tabs>
        <w:ind w:left="3236" w:right="3236" w:hanging="180"/>
      </w:pPr>
    </w:lvl>
    <w:lvl w:ilvl="3" w:tplc="0409000F" w:tentative="1">
      <w:start w:val="1"/>
      <w:numFmt w:val="decimal"/>
      <w:lvlText w:val="%4."/>
      <w:lvlJc w:val="left"/>
      <w:pPr>
        <w:tabs>
          <w:tab w:val="num" w:pos="3956"/>
        </w:tabs>
        <w:ind w:left="3956" w:right="3956" w:hanging="360"/>
      </w:pPr>
    </w:lvl>
    <w:lvl w:ilvl="4" w:tplc="04090019" w:tentative="1">
      <w:start w:val="1"/>
      <w:numFmt w:val="lowerLetter"/>
      <w:lvlText w:val="%5."/>
      <w:lvlJc w:val="left"/>
      <w:pPr>
        <w:tabs>
          <w:tab w:val="num" w:pos="4676"/>
        </w:tabs>
        <w:ind w:left="4676" w:right="4676" w:hanging="360"/>
      </w:pPr>
    </w:lvl>
    <w:lvl w:ilvl="5" w:tplc="0409001B" w:tentative="1">
      <w:start w:val="1"/>
      <w:numFmt w:val="lowerRoman"/>
      <w:lvlText w:val="%6."/>
      <w:lvlJc w:val="right"/>
      <w:pPr>
        <w:tabs>
          <w:tab w:val="num" w:pos="5396"/>
        </w:tabs>
        <w:ind w:left="5396" w:right="5396" w:hanging="180"/>
      </w:pPr>
    </w:lvl>
    <w:lvl w:ilvl="6" w:tplc="0409000F" w:tentative="1">
      <w:start w:val="1"/>
      <w:numFmt w:val="decimal"/>
      <w:lvlText w:val="%7."/>
      <w:lvlJc w:val="left"/>
      <w:pPr>
        <w:tabs>
          <w:tab w:val="num" w:pos="6116"/>
        </w:tabs>
        <w:ind w:left="6116" w:right="6116" w:hanging="360"/>
      </w:pPr>
    </w:lvl>
    <w:lvl w:ilvl="7" w:tplc="04090019" w:tentative="1">
      <w:start w:val="1"/>
      <w:numFmt w:val="lowerLetter"/>
      <w:lvlText w:val="%8."/>
      <w:lvlJc w:val="left"/>
      <w:pPr>
        <w:tabs>
          <w:tab w:val="num" w:pos="6836"/>
        </w:tabs>
        <w:ind w:left="6836" w:right="6836" w:hanging="360"/>
      </w:pPr>
    </w:lvl>
    <w:lvl w:ilvl="8" w:tplc="0409001B" w:tentative="1">
      <w:start w:val="1"/>
      <w:numFmt w:val="lowerRoman"/>
      <w:lvlText w:val="%9."/>
      <w:lvlJc w:val="right"/>
      <w:pPr>
        <w:tabs>
          <w:tab w:val="num" w:pos="7556"/>
        </w:tabs>
        <w:ind w:left="7556" w:right="7556" w:hanging="180"/>
      </w:pPr>
    </w:lvl>
  </w:abstractNum>
  <w:abstractNum w:abstractNumId="21">
    <w:nsid w:val="49836356"/>
    <w:multiLevelType w:val="hybridMultilevel"/>
    <w:tmpl w:val="25C66A6E"/>
    <w:lvl w:ilvl="0" w:tplc="D46CC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33C6A"/>
    <w:multiLevelType w:val="hybridMultilevel"/>
    <w:tmpl w:val="0FC4557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DD2DFF"/>
    <w:multiLevelType w:val="hybridMultilevel"/>
    <w:tmpl w:val="260A90C0"/>
    <w:lvl w:ilvl="0" w:tplc="FFA065F2">
      <w:start w:val="1"/>
      <w:numFmt w:val="arabicAbjad"/>
      <w:lvlText w:val="%1."/>
      <w:lvlJc w:val="left"/>
      <w:pPr>
        <w:ind w:left="1368" w:hanging="360"/>
      </w:pPr>
      <w:rPr>
        <w:rFonts w:hint="default"/>
        <w:b/>
        <w:bCs/>
        <w:color w:val="333333"/>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nsid w:val="5370296B"/>
    <w:multiLevelType w:val="hybridMultilevel"/>
    <w:tmpl w:val="4B1E18FE"/>
    <w:lvl w:ilvl="0" w:tplc="4CD058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57617"/>
    <w:multiLevelType w:val="hybridMultilevel"/>
    <w:tmpl w:val="E94EE468"/>
    <w:lvl w:ilvl="0" w:tplc="1794F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6252E"/>
    <w:multiLevelType w:val="hybridMultilevel"/>
    <w:tmpl w:val="C8BC469A"/>
    <w:lvl w:ilvl="0" w:tplc="2616A1E8">
      <w:start w:val="1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7">
    <w:nsid w:val="57E116CE"/>
    <w:multiLevelType w:val="hybridMultilevel"/>
    <w:tmpl w:val="3C087408"/>
    <w:lvl w:ilvl="0" w:tplc="FFA065F2">
      <w:start w:val="1"/>
      <w:numFmt w:val="arabicAbjad"/>
      <w:lvlText w:val="%1."/>
      <w:lvlJc w:val="left"/>
      <w:pPr>
        <w:tabs>
          <w:tab w:val="num" w:pos="1646"/>
        </w:tabs>
        <w:ind w:left="1646" w:hanging="360"/>
      </w:pPr>
      <w:rPr>
        <w:rFonts w:hint="default"/>
        <w:b/>
        <w:bCs/>
        <w:color w:val="333333"/>
      </w:rPr>
    </w:lvl>
    <w:lvl w:ilvl="1" w:tplc="04090003" w:tentative="1">
      <w:start w:val="1"/>
      <w:numFmt w:val="bullet"/>
      <w:lvlText w:val="o"/>
      <w:lvlJc w:val="left"/>
      <w:pPr>
        <w:tabs>
          <w:tab w:val="num" w:pos="2366"/>
        </w:tabs>
        <w:ind w:left="2366" w:hanging="360"/>
      </w:pPr>
      <w:rPr>
        <w:rFonts w:ascii="Courier New" w:hAnsi="Courier New" w:cs="Courier New"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28">
    <w:nsid w:val="5D6C4E80"/>
    <w:multiLevelType w:val="hybridMultilevel"/>
    <w:tmpl w:val="A60E14C6"/>
    <w:lvl w:ilvl="0" w:tplc="4CD058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E457B"/>
    <w:multiLevelType w:val="hybridMultilevel"/>
    <w:tmpl w:val="E5F6BA8C"/>
    <w:lvl w:ilvl="0" w:tplc="91C8494E">
      <w:start w:val="1"/>
      <w:numFmt w:val="arabicAbjad"/>
      <w:lvlText w:val="%1."/>
      <w:lvlJc w:val="left"/>
      <w:pPr>
        <w:tabs>
          <w:tab w:val="num" w:pos="1620"/>
        </w:tabs>
        <w:ind w:left="1620" w:hanging="360"/>
      </w:pPr>
      <w:rPr>
        <w:rFonts w:hint="default"/>
        <w:lang w:bidi="ar-JO"/>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nsid w:val="5FCC54F2"/>
    <w:multiLevelType w:val="hybridMultilevel"/>
    <w:tmpl w:val="5F98BD0C"/>
    <w:lvl w:ilvl="0" w:tplc="17882910">
      <w:start w:val="1"/>
      <w:numFmt w:val="arabicAbjad"/>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33E1E22"/>
    <w:multiLevelType w:val="hybridMultilevel"/>
    <w:tmpl w:val="7E12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02806"/>
    <w:multiLevelType w:val="hybridMultilevel"/>
    <w:tmpl w:val="3440CDC4"/>
    <w:lvl w:ilvl="0" w:tplc="2B745CA0">
      <w:start w:val="1"/>
      <w:numFmt w:val="bullet"/>
      <w:lvlText w:val=""/>
      <w:lvlJc w:val="left"/>
      <w:pPr>
        <w:tabs>
          <w:tab w:val="num" w:pos="2160"/>
        </w:tabs>
        <w:ind w:left="2160" w:right="1287" w:hanging="360"/>
      </w:pPr>
      <w:rPr>
        <w:rFonts w:ascii="Wingdings" w:hAnsi="Wingdings" w:hint="default"/>
      </w:rPr>
    </w:lvl>
    <w:lvl w:ilvl="1" w:tplc="04090003">
      <w:start w:val="1"/>
      <w:numFmt w:val="bullet"/>
      <w:lvlText w:val="o"/>
      <w:lvlJc w:val="left"/>
      <w:pPr>
        <w:tabs>
          <w:tab w:val="num" w:pos="2160"/>
        </w:tabs>
        <w:ind w:left="2160" w:right="2160" w:hanging="360"/>
      </w:pPr>
      <w:rPr>
        <w:rFonts w:ascii="Courier New" w:hAnsi="Courier New" w:cs="Courier New" w:hint="default"/>
      </w:rPr>
    </w:lvl>
    <w:lvl w:ilvl="2" w:tplc="A0DCB18A">
      <w:start w:val="1"/>
      <w:numFmt w:val="arabicAlpha"/>
      <w:lvlText w:val="%3."/>
      <w:lvlJc w:val="left"/>
      <w:pPr>
        <w:tabs>
          <w:tab w:val="num" w:pos="2880"/>
        </w:tabs>
        <w:ind w:left="2880" w:right="2880" w:hanging="360"/>
      </w:pPr>
      <w:rPr>
        <w:rFonts w:ascii="Times New Roman" w:eastAsia="Times New Roman" w:hAnsi="Times New Roman" w:cs="Times New Roman" w:hint="default"/>
        <w:b w:val="0"/>
        <w:bCs w:val="0"/>
      </w:rPr>
    </w:lvl>
    <w:lvl w:ilvl="3" w:tplc="04090003">
      <w:start w:val="1"/>
      <w:numFmt w:val="bullet"/>
      <w:lvlText w:val="o"/>
      <w:lvlJc w:val="left"/>
      <w:pPr>
        <w:tabs>
          <w:tab w:val="num" w:pos="3600"/>
        </w:tabs>
        <w:ind w:left="3600" w:right="3600" w:hanging="360"/>
      </w:pPr>
      <w:rPr>
        <w:rFonts w:ascii="Courier New" w:hAnsi="Courier New" w:cs="Courier New" w:hint="default"/>
      </w:rPr>
    </w:lvl>
    <w:lvl w:ilvl="4" w:tplc="4496A486">
      <w:start w:val="1"/>
      <w:numFmt w:val="decimal"/>
      <w:lvlText w:val="%5."/>
      <w:lvlJc w:val="left"/>
      <w:pPr>
        <w:tabs>
          <w:tab w:val="num" w:pos="4320"/>
        </w:tabs>
        <w:ind w:left="4320" w:right="4320" w:hanging="360"/>
      </w:pPr>
      <w:rPr>
        <w:rFonts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33">
    <w:nsid w:val="66632104"/>
    <w:multiLevelType w:val="hybridMultilevel"/>
    <w:tmpl w:val="3B70C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A918A9"/>
    <w:multiLevelType w:val="hybridMultilevel"/>
    <w:tmpl w:val="3594FA1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nsid w:val="6BE16DB9"/>
    <w:multiLevelType w:val="hybridMultilevel"/>
    <w:tmpl w:val="DD767CBE"/>
    <w:lvl w:ilvl="0" w:tplc="17882910">
      <w:start w:val="1"/>
      <w:numFmt w:val="arabicAbjad"/>
      <w:lvlText w:val="%1)"/>
      <w:lvlJc w:val="left"/>
      <w:pPr>
        <w:ind w:left="360" w:hanging="360"/>
      </w:pPr>
      <w:rPr>
        <w:rFonts w:cs="Times New Roman"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DA46C5"/>
    <w:multiLevelType w:val="hybridMultilevel"/>
    <w:tmpl w:val="C0BC785E"/>
    <w:lvl w:ilvl="0" w:tplc="04090001">
      <w:start w:val="1"/>
      <w:numFmt w:val="bullet"/>
      <w:lvlText w:val=""/>
      <w:lvlJc w:val="left"/>
      <w:pPr>
        <w:ind w:left="360" w:hanging="360"/>
      </w:pPr>
      <w:rPr>
        <w:rFonts w:ascii="Symbol" w:hAnsi="Symbol" w:hint="default"/>
        <w:b/>
        <w:bCs/>
      </w:rPr>
    </w:lvl>
    <w:lvl w:ilvl="1" w:tplc="66401426">
      <w:start w:val="7"/>
      <w:numFmt w:val="bullet"/>
      <w:lvlText w:val="-"/>
      <w:lvlJc w:val="left"/>
      <w:pPr>
        <w:ind w:left="1080" w:hanging="360"/>
      </w:pPr>
      <w:rPr>
        <w:rFonts w:asciiTheme="minorHAnsi" w:eastAsiaTheme="minorEastAsia" w:hAnsiTheme="minorHAnsi" w:cs="Sultan norm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0C622A"/>
    <w:multiLevelType w:val="hybridMultilevel"/>
    <w:tmpl w:val="24181BFC"/>
    <w:lvl w:ilvl="0" w:tplc="CAD26B2E">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nsid w:val="7D2C6138"/>
    <w:multiLevelType w:val="hybridMultilevel"/>
    <w:tmpl w:val="9544D612"/>
    <w:lvl w:ilvl="0" w:tplc="1D72E17E">
      <w:start w:val="1"/>
      <w:numFmt w:val="decimal"/>
      <w:lvlText w:val="%1."/>
      <w:lvlJc w:val="left"/>
      <w:pPr>
        <w:ind w:left="1008" w:hanging="360"/>
      </w:pPr>
      <w:rPr>
        <w:rFonts w:hint="default"/>
        <w:b/>
        <w:b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nsid w:val="7F1A5F61"/>
    <w:multiLevelType w:val="hybridMultilevel"/>
    <w:tmpl w:val="C5FABDF4"/>
    <w:lvl w:ilvl="0" w:tplc="C0200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1B7B5D"/>
    <w:multiLevelType w:val="hybridMultilevel"/>
    <w:tmpl w:val="DC98334A"/>
    <w:lvl w:ilvl="0" w:tplc="532E6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8D1B84"/>
    <w:multiLevelType w:val="multilevel"/>
    <w:tmpl w:val="BEEAAAC2"/>
    <w:lvl w:ilvl="0">
      <w:start w:val="1"/>
      <w:numFmt w:val="arabicAbjad"/>
      <w:lvlText w:val="%1-"/>
      <w:lvlJc w:val="center"/>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lvl>
    <w:lvl w:ilvl="5">
      <w:start w:val="27"/>
      <w:numFmt w:val="arabicAlpha"/>
      <w:lvlText w:val="%6-"/>
      <w:lvlJc w:val="left"/>
      <w:pPr>
        <w:tabs>
          <w:tab w:val="num" w:pos="4500"/>
        </w:tabs>
        <w:ind w:left="4500" w:right="4500" w:hanging="360"/>
      </w:pPr>
      <w:rPr>
        <w:rFonts w:hint="default"/>
      </w:r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20"/>
  </w:num>
  <w:num w:numId="2">
    <w:abstractNumId w:val="41"/>
  </w:num>
  <w:num w:numId="3">
    <w:abstractNumId w:val="32"/>
  </w:num>
  <w:num w:numId="4">
    <w:abstractNumId w:val="7"/>
  </w:num>
  <w:num w:numId="5">
    <w:abstractNumId w:val="26"/>
  </w:num>
  <w:num w:numId="6">
    <w:abstractNumId w:val="29"/>
  </w:num>
  <w:num w:numId="7">
    <w:abstractNumId w:val="2"/>
  </w:num>
  <w:num w:numId="8">
    <w:abstractNumId w:val="1"/>
  </w:num>
  <w:num w:numId="9">
    <w:abstractNumId w:val="28"/>
  </w:num>
  <w:num w:numId="10">
    <w:abstractNumId w:val="31"/>
  </w:num>
  <w:num w:numId="11">
    <w:abstractNumId w:val="24"/>
  </w:num>
  <w:num w:numId="12">
    <w:abstractNumId w:val="30"/>
  </w:num>
  <w:num w:numId="13">
    <w:abstractNumId w:val="34"/>
  </w:num>
  <w:num w:numId="14">
    <w:abstractNumId w:val="3"/>
  </w:num>
  <w:num w:numId="15">
    <w:abstractNumId w:val="9"/>
  </w:num>
  <w:num w:numId="16">
    <w:abstractNumId w:val="16"/>
  </w:num>
  <w:num w:numId="17">
    <w:abstractNumId w:val="11"/>
  </w:num>
  <w:num w:numId="18">
    <w:abstractNumId w:val="14"/>
  </w:num>
  <w:num w:numId="19">
    <w:abstractNumId w:val="35"/>
  </w:num>
  <w:num w:numId="20">
    <w:abstractNumId w:val="36"/>
  </w:num>
  <w:num w:numId="21">
    <w:abstractNumId w:val="8"/>
  </w:num>
  <w:num w:numId="22">
    <w:abstractNumId w:val="10"/>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1"/>
  </w:num>
  <w:num w:numId="29">
    <w:abstractNumId w:val="25"/>
  </w:num>
  <w:num w:numId="30">
    <w:abstractNumId w:val="40"/>
  </w:num>
  <w:num w:numId="31">
    <w:abstractNumId w:val="18"/>
  </w:num>
  <w:num w:numId="32">
    <w:abstractNumId w:val="37"/>
  </w:num>
  <w:num w:numId="33">
    <w:abstractNumId w:val="15"/>
  </w:num>
  <w:num w:numId="34">
    <w:abstractNumId w:val="0"/>
  </w:num>
  <w:num w:numId="35">
    <w:abstractNumId w:val="12"/>
  </w:num>
  <w:num w:numId="36">
    <w:abstractNumId w:val="5"/>
  </w:num>
  <w:num w:numId="37">
    <w:abstractNumId w:val="39"/>
  </w:num>
  <w:num w:numId="38">
    <w:abstractNumId w:val="33"/>
  </w:num>
  <w:num w:numId="39">
    <w:abstractNumId w:val="38"/>
  </w:num>
  <w:num w:numId="40">
    <w:abstractNumId w:val="27"/>
  </w:num>
  <w:num w:numId="41">
    <w:abstractNumId w:val="23"/>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1D26"/>
    <w:rsid w:val="00023107"/>
    <w:rsid w:val="00024F22"/>
    <w:rsid w:val="00043633"/>
    <w:rsid w:val="00043F54"/>
    <w:rsid w:val="00047324"/>
    <w:rsid w:val="0005031F"/>
    <w:rsid w:val="0005335C"/>
    <w:rsid w:val="000628B8"/>
    <w:rsid w:val="00074C4E"/>
    <w:rsid w:val="00080118"/>
    <w:rsid w:val="00095588"/>
    <w:rsid w:val="000968DE"/>
    <w:rsid w:val="000A7A0F"/>
    <w:rsid w:val="000B30FA"/>
    <w:rsid w:val="000C27B3"/>
    <w:rsid w:val="000D73DB"/>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633C8"/>
    <w:rsid w:val="00272B15"/>
    <w:rsid w:val="0028426D"/>
    <w:rsid w:val="00286495"/>
    <w:rsid w:val="002948FC"/>
    <w:rsid w:val="002A1D06"/>
    <w:rsid w:val="002C0BDA"/>
    <w:rsid w:val="002C32A8"/>
    <w:rsid w:val="002C334E"/>
    <w:rsid w:val="002C38FD"/>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8033F"/>
    <w:rsid w:val="003878EB"/>
    <w:rsid w:val="00392041"/>
    <w:rsid w:val="00395297"/>
    <w:rsid w:val="00396EE6"/>
    <w:rsid w:val="003A15B9"/>
    <w:rsid w:val="003A57BA"/>
    <w:rsid w:val="003B0A3B"/>
    <w:rsid w:val="003B7FA8"/>
    <w:rsid w:val="003C0318"/>
    <w:rsid w:val="003D1C95"/>
    <w:rsid w:val="003D4184"/>
    <w:rsid w:val="003E5EBC"/>
    <w:rsid w:val="003F323C"/>
    <w:rsid w:val="003F5699"/>
    <w:rsid w:val="00402424"/>
    <w:rsid w:val="004131F1"/>
    <w:rsid w:val="00420FBF"/>
    <w:rsid w:val="00421C75"/>
    <w:rsid w:val="00436CFE"/>
    <w:rsid w:val="00444842"/>
    <w:rsid w:val="004455C4"/>
    <w:rsid w:val="00454374"/>
    <w:rsid w:val="00457709"/>
    <w:rsid w:val="00461D6D"/>
    <w:rsid w:val="00482E91"/>
    <w:rsid w:val="004922B6"/>
    <w:rsid w:val="00497210"/>
    <w:rsid w:val="004979BB"/>
    <w:rsid w:val="004A30C0"/>
    <w:rsid w:val="004A3F22"/>
    <w:rsid w:val="004B1644"/>
    <w:rsid w:val="004C54F5"/>
    <w:rsid w:val="004C66E0"/>
    <w:rsid w:val="004E0E0F"/>
    <w:rsid w:val="004E18CE"/>
    <w:rsid w:val="004E7873"/>
    <w:rsid w:val="004F32A2"/>
    <w:rsid w:val="005052E0"/>
    <w:rsid w:val="0051366D"/>
    <w:rsid w:val="00531645"/>
    <w:rsid w:val="00536792"/>
    <w:rsid w:val="00537C2D"/>
    <w:rsid w:val="00544848"/>
    <w:rsid w:val="00553D2E"/>
    <w:rsid w:val="00555774"/>
    <w:rsid w:val="00560164"/>
    <w:rsid w:val="0058162E"/>
    <w:rsid w:val="005838E4"/>
    <w:rsid w:val="005A1637"/>
    <w:rsid w:val="005A4CEA"/>
    <w:rsid w:val="005B76B1"/>
    <w:rsid w:val="005D2023"/>
    <w:rsid w:val="005D37BC"/>
    <w:rsid w:val="005D6825"/>
    <w:rsid w:val="005F7660"/>
    <w:rsid w:val="00611871"/>
    <w:rsid w:val="00622BA7"/>
    <w:rsid w:val="006336A8"/>
    <w:rsid w:val="00645C47"/>
    <w:rsid w:val="0065470E"/>
    <w:rsid w:val="0069137A"/>
    <w:rsid w:val="006A7337"/>
    <w:rsid w:val="006C376A"/>
    <w:rsid w:val="006D4BA9"/>
    <w:rsid w:val="006D6A59"/>
    <w:rsid w:val="006F17B7"/>
    <w:rsid w:val="006F3576"/>
    <w:rsid w:val="00716591"/>
    <w:rsid w:val="00726ED7"/>
    <w:rsid w:val="00733678"/>
    <w:rsid w:val="00733F08"/>
    <w:rsid w:val="0073651F"/>
    <w:rsid w:val="00747FE6"/>
    <w:rsid w:val="00770683"/>
    <w:rsid w:val="00770FE0"/>
    <w:rsid w:val="00772EAA"/>
    <w:rsid w:val="00793680"/>
    <w:rsid w:val="00793C27"/>
    <w:rsid w:val="00795915"/>
    <w:rsid w:val="007A4C59"/>
    <w:rsid w:val="007B2AAC"/>
    <w:rsid w:val="007C4CC0"/>
    <w:rsid w:val="007D3828"/>
    <w:rsid w:val="007E6763"/>
    <w:rsid w:val="00815986"/>
    <w:rsid w:val="0082100D"/>
    <w:rsid w:val="00823C7D"/>
    <w:rsid w:val="008339D8"/>
    <w:rsid w:val="008561A8"/>
    <w:rsid w:val="00857C92"/>
    <w:rsid w:val="008676D9"/>
    <w:rsid w:val="0087096A"/>
    <w:rsid w:val="00874881"/>
    <w:rsid w:val="0087670A"/>
    <w:rsid w:val="00886385"/>
    <w:rsid w:val="00896FBC"/>
    <w:rsid w:val="008A0B34"/>
    <w:rsid w:val="008A15C2"/>
    <w:rsid w:val="008A3D3E"/>
    <w:rsid w:val="008B4E87"/>
    <w:rsid w:val="008C6112"/>
    <w:rsid w:val="008D2094"/>
    <w:rsid w:val="008D20D8"/>
    <w:rsid w:val="008D369C"/>
    <w:rsid w:val="008D41CE"/>
    <w:rsid w:val="008D4659"/>
    <w:rsid w:val="008F28F1"/>
    <w:rsid w:val="008F6166"/>
    <w:rsid w:val="008F787D"/>
    <w:rsid w:val="008F7F04"/>
    <w:rsid w:val="00902282"/>
    <w:rsid w:val="00905C06"/>
    <w:rsid w:val="00907F3C"/>
    <w:rsid w:val="00914052"/>
    <w:rsid w:val="00927070"/>
    <w:rsid w:val="00935B7C"/>
    <w:rsid w:val="00936B0F"/>
    <w:rsid w:val="00946784"/>
    <w:rsid w:val="00954875"/>
    <w:rsid w:val="00955C2B"/>
    <w:rsid w:val="00961122"/>
    <w:rsid w:val="009725FF"/>
    <w:rsid w:val="009833B2"/>
    <w:rsid w:val="00996B88"/>
    <w:rsid w:val="009A4F94"/>
    <w:rsid w:val="009A769A"/>
    <w:rsid w:val="009C13D3"/>
    <w:rsid w:val="009C4C51"/>
    <w:rsid w:val="009D59F0"/>
    <w:rsid w:val="009D7381"/>
    <w:rsid w:val="009E0E4D"/>
    <w:rsid w:val="009E5CEF"/>
    <w:rsid w:val="009E772D"/>
    <w:rsid w:val="009F74FC"/>
    <w:rsid w:val="00A007EB"/>
    <w:rsid w:val="00A05E93"/>
    <w:rsid w:val="00A10A9F"/>
    <w:rsid w:val="00A204A3"/>
    <w:rsid w:val="00A32F7F"/>
    <w:rsid w:val="00A33B07"/>
    <w:rsid w:val="00A43EDC"/>
    <w:rsid w:val="00A474C0"/>
    <w:rsid w:val="00A5026D"/>
    <w:rsid w:val="00A516CC"/>
    <w:rsid w:val="00A5578D"/>
    <w:rsid w:val="00A57568"/>
    <w:rsid w:val="00A600E1"/>
    <w:rsid w:val="00A63497"/>
    <w:rsid w:val="00A71855"/>
    <w:rsid w:val="00A73F56"/>
    <w:rsid w:val="00A851FD"/>
    <w:rsid w:val="00AA6CCD"/>
    <w:rsid w:val="00AB21CC"/>
    <w:rsid w:val="00AB3466"/>
    <w:rsid w:val="00AB5071"/>
    <w:rsid w:val="00AC2E51"/>
    <w:rsid w:val="00AC35FB"/>
    <w:rsid w:val="00AE059B"/>
    <w:rsid w:val="00AE58E1"/>
    <w:rsid w:val="00AF14BA"/>
    <w:rsid w:val="00AF4099"/>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C6548"/>
    <w:rsid w:val="00BD5802"/>
    <w:rsid w:val="00BD726C"/>
    <w:rsid w:val="00BD7BA7"/>
    <w:rsid w:val="00BE303A"/>
    <w:rsid w:val="00BE602C"/>
    <w:rsid w:val="00BF13FB"/>
    <w:rsid w:val="00C03666"/>
    <w:rsid w:val="00C054AE"/>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D6DE5"/>
    <w:rsid w:val="00CE1E02"/>
    <w:rsid w:val="00CF0753"/>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306E"/>
    <w:rsid w:val="00D94F66"/>
    <w:rsid w:val="00DA4A47"/>
    <w:rsid w:val="00DB05ED"/>
    <w:rsid w:val="00DD32F8"/>
    <w:rsid w:val="00DD6A6C"/>
    <w:rsid w:val="00DE6F80"/>
    <w:rsid w:val="00DE797B"/>
    <w:rsid w:val="00DF1895"/>
    <w:rsid w:val="00DF5DA2"/>
    <w:rsid w:val="00E24201"/>
    <w:rsid w:val="00E26B1B"/>
    <w:rsid w:val="00E27347"/>
    <w:rsid w:val="00E30E8B"/>
    <w:rsid w:val="00E31E9E"/>
    <w:rsid w:val="00E439E7"/>
    <w:rsid w:val="00E51B07"/>
    <w:rsid w:val="00E672AA"/>
    <w:rsid w:val="00E67AD5"/>
    <w:rsid w:val="00E728C9"/>
    <w:rsid w:val="00E83A50"/>
    <w:rsid w:val="00E86E0B"/>
    <w:rsid w:val="00E90E71"/>
    <w:rsid w:val="00EA60BE"/>
    <w:rsid w:val="00EB66C8"/>
    <w:rsid w:val="00EC37A6"/>
    <w:rsid w:val="00ED395B"/>
    <w:rsid w:val="00EE6DDC"/>
    <w:rsid w:val="00EF2789"/>
    <w:rsid w:val="00EF7F46"/>
    <w:rsid w:val="00F10BCC"/>
    <w:rsid w:val="00F111AC"/>
    <w:rsid w:val="00F27A35"/>
    <w:rsid w:val="00F33429"/>
    <w:rsid w:val="00F54349"/>
    <w:rsid w:val="00F5536C"/>
    <w:rsid w:val="00F65DE7"/>
    <w:rsid w:val="00F7689C"/>
    <w:rsid w:val="00F76D3A"/>
    <w:rsid w:val="00F84DE7"/>
    <w:rsid w:val="00F856D5"/>
    <w:rsid w:val="00F959EF"/>
    <w:rsid w:val="00F9790B"/>
    <w:rsid w:val="00FC3971"/>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unhideWhenUsed/>
    <w:rsid w:val="00A516CC"/>
    <w:pPr>
      <w:spacing w:after="120" w:line="480" w:lineRule="auto"/>
      <w:ind w:left="360"/>
    </w:pPr>
  </w:style>
  <w:style w:type="character" w:customStyle="1" w:styleId="2Char0">
    <w:name w:val="نص أساسي بمسافة بادئة 2 Char"/>
    <w:basedOn w:val="a0"/>
    <w:link w:val="20"/>
    <w:uiPriority w:val="99"/>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unhideWhenUsed/>
    <w:rsid w:val="00A516CC"/>
    <w:pPr>
      <w:spacing w:after="120" w:line="480" w:lineRule="auto"/>
      <w:ind w:left="360"/>
    </w:pPr>
  </w:style>
  <w:style w:type="character" w:customStyle="1" w:styleId="2Char0">
    <w:name w:val="نص أساسي بمسافة بادئة 2 Char"/>
    <w:basedOn w:val="a0"/>
    <w:link w:val="20"/>
    <w:uiPriority w:val="99"/>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413938710">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56044576">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07631487">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4766-57DB-41A9-A118-1DF0A2D73897}">
  <ds:schemaRefs>
    <ds:schemaRef ds:uri="http://schemas.microsoft.com/sharepoint/v3/contenttype/forms"/>
  </ds:schemaRefs>
</ds:datastoreItem>
</file>

<file path=customXml/itemProps2.xml><?xml version="1.0" encoding="utf-8"?>
<ds:datastoreItem xmlns:ds="http://schemas.openxmlformats.org/officeDocument/2006/customXml" ds:itemID="{69BF8EF6-0B1A-4148-B23E-3110284E4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35C200-E1E0-4176-943B-830CC7E0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B8183E-FE4B-4BB2-8622-B038C355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3</cp:revision>
  <cp:lastPrinted>2022-07-12T23:57:00Z</cp:lastPrinted>
  <dcterms:created xsi:type="dcterms:W3CDTF">2023-09-12T09:53:00Z</dcterms:created>
  <dcterms:modified xsi:type="dcterms:W3CDTF">2023-09-12T09:53:00Z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